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line="432" w:lineRule="atLeast"/>
        <w:jc w:val="center"/>
        <w:rPr>
          <w:rFonts w:ascii="仿宋_GB2312" w:hAnsi="宋体" w:eastAsia="仿宋_GB2312" w:cs="宋体"/>
          <w:b/>
          <w:bCs/>
          <w:color w:val="000000"/>
          <w:kern w:val="0"/>
          <w:sz w:val="36"/>
          <w:szCs w:val="36"/>
        </w:rPr>
      </w:pPr>
      <w:r>
        <w:rPr>
          <w:rFonts w:hint="eastAsia" w:ascii="仿宋_GB2312" w:hAnsi="宋体" w:eastAsia="仿宋_GB2312" w:cs="宋体"/>
          <w:b/>
          <w:bCs/>
          <w:color w:val="000000"/>
          <w:kern w:val="0"/>
          <w:sz w:val="36"/>
          <w:szCs w:val="36"/>
        </w:rPr>
        <w:t>际华三五零二职业装有限公司男单身宿舍升级</w:t>
      </w:r>
    </w:p>
    <w:p>
      <w:pPr>
        <w:widowControl/>
        <w:shd w:val="clear" w:color="auto" w:fill="FFFFFF"/>
        <w:spacing w:line="432" w:lineRule="atLeast"/>
        <w:jc w:val="center"/>
        <w:rPr>
          <w:rFonts w:ascii="仿宋_GB2312" w:hAnsi="宋体" w:eastAsia="仿宋_GB2312" w:cs="宋体"/>
          <w:b/>
          <w:bCs/>
          <w:color w:val="000000"/>
          <w:kern w:val="0"/>
          <w:sz w:val="36"/>
          <w:szCs w:val="36"/>
        </w:rPr>
      </w:pPr>
      <w:r>
        <w:rPr>
          <w:rFonts w:hint="eastAsia" w:ascii="仿宋_GB2312" w:hAnsi="宋体" w:eastAsia="仿宋_GB2312" w:cs="宋体"/>
          <w:b/>
          <w:bCs/>
          <w:color w:val="000000"/>
          <w:kern w:val="0"/>
          <w:sz w:val="36"/>
          <w:szCs w:val="36"/>
        </w:rPr>
        <w:t>改造工程公告</w:t>
      </w:r>
    </w:p>
    <w:p>
      <w:pPr>
        <w:widowControl/>
        <w:shd w:val="clear" w:color="auto" w:fill="FFFFFF"/>
        <w:spacing w:line="432" w:lineRule="atLeas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根据我公司实际需要，决定对我公司男单身宿舍升级</w:t>
      </w:r>
    </w:p>
    <w:p>
      <w:pPr>
        <w:widowControl/>
        <w:shd w:val="clear" w:color="auto" w:fill="FFFFFF"/>
        <w:spacing w:line="432" w:lineRule="atLeas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改造工程，具体如下：</w:t>
      </w:r>
    </w:p>
    <w:p>
      <w:pPr>
        <w:widowControl/>
        <w:numPr>
          <w:ilvl w:val="0"/>
          <w:numId w:val="1"/>
        </w:numPr>
        <w:shd w:val="clear" w:color="auto" w:fill="FFFFFF"/>
        <w:spacing w:line="432" w:lineRule="atLeast"/>
        <w:ind w:firstLine="640" w:firstLineChars="20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项目名称</w:t>
      </w:r>
    </w:p>
    <w:p>
      <w:pPr>
        <w:widowControl/>
        <w:shd w:val="clear" w:color="auto" w:fill="FFFFFF"/>
        <w:spacing w:line="432" w:lineRule="atLeast"/>
        <w:jc w:val="left"/>
        <w:rPr>
          <w:rFonts w:ascii="仿宋_GB2312" w:eastAsia="仿宋_GB2312"/>
          <w:sz w:val="32"/>
          <w:szCs w:val="32"/>
        </w:rPr>
      </w:pPr>
      <w:r>
        <w:rPr>
          <w:rFonts w:hint="eastAsia" w:ascii="仿宋_GB2312" w:hAnsi="宋体" w:eastAsia="仿宋_GB2312" w:cs="宋体"/>
          <w:b/>
          <w:bCs/>
          <w:color w:val="000000"/>
          <w:kern w:val="0"/>
          <w:sz w:val="36"/>
          <w:szCs w:val="36"/>
        </w:rPr>
        <w:t xml:space="preserve">     男单身宿舍升级改造工程</w:t>
      </w:r>
    </w:p>
    <w:p>
      <w:pPr>
        <w:widowControl/>
        <w:shd w:val="clear" w:color="auto" w:fill="FFFFFF"/>
        <w:spacing w:line="432" w:lineRule="atLeast"/>
        <w:ind w:firstLine="643" w:firstLineChars="200"/>
        <w:jc w:val="left"/>
        <w:rPr>
          <w:rFonts w:ascii="黑体" w:hAnsi="宋体" w:eastAsia="黑体" w:cs="宋体"/>
          <w:b/>
          <w:color w:val="444444"/>
          <w:kern w:val="0"/>
          <w:sz w:val="32"/>
          <w:szCs w:val="32"/>
        </w:rPr>
      </w:pPr>
      <w:r>
        <w:rPr>
          <w:rFonts w:hint="eastAsia" w:ascii="黑体" w:hAnsi="宋体" w:eastAsia="黑体" w:cs="宋体"/>
          <w:b/>
          <w:color w:val="444444"/>
          <w:kern w:val="0"/>
          <w:sz w:val="32"/>
          <w:szCs w:val="32"/>
        </w:rPr>
        <w:t>二、项目内容：（详见招标文件）</w:t>
      </w:r>
    </w:p>
    <w:p>
      <w:pPr>
        <w:ind w:left="281" w:leftChars="134" w:firstLine="160" w:firstLineChars="50"/>
        <w:rPr>
          <w:rFonts w:ascii="Times New Roman" w:hAnsi="Times New Roman" w:eastAsia="宋体" w:cs="Times New Roman"/>
          <w:sz w:val="30"/>
          <w:szCs w:val="30"/>
        </w:rPr>
      </w:pPr>
      <w:r>
        <w:rPr>
          <w:rFonts w:hint="eastAsia" w:ascii="Times New Roman" w:hAnsi="Times New Roman" w:eastAsia="宋体" w:cs="Times New Roman"/>
          <w:sz w:val="32"/>
          <w:szCs w:val="32"/>
        </w:rPr>
        <w:t xml:space="preserve"> </w:t>
      </w:r>
      <w:r>
        <w:rPr>
          <w:rFonts w:hint="eastAsia" w:ascii="黑体" w:hAnsi="宋体" w:eastAsia="黑体" w:cs="宋体"/>
          <w:color w:val="000000"/>
          <w:kern w:val="0"/>
          <w:sz w:val="32"/>
          <w:szCs w:val="32"/>
        </w:rPr>
        <w:t>三、项目编号：</w:t>
      </w:r>
    </w:p>
    <w:p>
      <w:pPr>
        <w:widowControl/>
        <w:shd w:val="clear" w:color="auto" w:fill="FFFFFF"/>
        <w:spacing w:line="432" w:lineRule="atLeast"/>
        <w:ind w:firstLine="640"/>
        <w:jc w:val="left"/>
        <w:rPr>
          <w:rFonts w:hint="eastAsia" w:ascii="仿宋_GB2312" w:hAnsi="宋体" w:eastAsia="仿宋_GB2312" w:cs="宋体"/>
          <w:b/>
          <w:bCs/>
          <w:color w:val="000000"/>
          <w:kern w:val="0"/>
          <w:sz w:val="36"/>
          <w:szCs w:val="36"/>
          <w:lang w:val="en-US" w:eastAsia="zh-CN"/>
        </w:rPr>
      </w:pPr>
      <w:r>
        <w:rPr>
          <w:rFonts w:hint="eastAsia" w:ascii="仿宋_GB2312" w:eastAsia="仿宋_GB2312"/>
          <w:b/>
          <w:bCs/>
          <w:sz w:val="32"/>
          <w:szCs w:val="32"/>
        </w:rPr>
        <w:t xml:space="preserve">  </w:t>
      </w:r>
      <w:r>
        <w:rPr>
          <w:rFonts w:hint="eastAsia" w:ascii="仿宋_GB2312" w:hAnsi="宋体" w:eastAsia="仿宋_GB2312" w:cs="宋体"/>
          <w:b/>
          <w:bCs/>
          <w:color w:val="000000"/>
          <w:kern w:val="0"/>
          <w:sz w:val="36"/>
          <w:szCs w:val="36"/>
        </w:rPr>
        <w:t xml:space="preserve">  2020-3502-013</w:t>
      </w:r>
      <w:r>
        <w:rPr>
          <w:rFonts w:hint="eastAsia" w:ascii="仿宋_GB2312" w:hAnsi="宋体" w:eastAsia="仿宋_GB2312" w:cs="宋体"/>
          <w:b/>
          <w:bCs/>
          <w:color w:val="000000"/>
          <w:kern w:val="0"/>
          <w:sz w:val="36"/>
          <w:szCs w:val="36"/>
          <w:lang w:val="en-US" w:eastAsia="zh-CN"/>
        </w:rPr>
        <w:t>7</w:t>
      </w:r>
    </w:p>
    <w:p>
      <w:pPr>
        <w:widowControl/>
        <w:shd w:val="clear" w:color="auto" w:fill="FFFFFF"/>
        <w:spacing w:line="432" w:lineRule="atLeast"/>
        <w:ind w:firstLine="640"/>
        <w:jc w:val="left"/>
        <w:rPr>
          <w:rFonts w:ascii="宋体" w:hAnsi="宋体" w:eastAsia="宋体" w:cs="宋体"/>
          <w:color w:val="444444"/>
          <w:kern w:val="0"/>
          <w:sz w:val="24"/>
          <w:szCs w:val="24"/>
        </w:rPr>
      </w:pPr>
      <w:r>
        <w:rPr>
          <w:rFonts w:hint="eastAsia" w:ascii="黑体" w:hAnsi="宋体" w:eastAsia="黑体" w:cs="宋体"/>
          <w:color w:val="000000"/>
          <w:kern w:val="0"/>
          <w:sz w:val="32"/>
          <w:szCs w:val="32"/>
        </w:rPr>
        <w:t>四、投标单位资格要求</w:t>
      </w:r>
    </w:p>
    <w:p>
      <w:pPr>
        <w:widowControl/>
        <w:shd w:val="clear" w:color="auto" w:fill="FFFFFF"/>
        <w:spacing w:line="432" w:lineRule="atLeast"/>
        <w:ind w:firstLine="640"/>
        <w:jc w:val="left"/>
        <w:rPr>
          <w:rFonts w:ascii="微软雅黑" w:hAnsi="微软雅黑" w:eastAsia="微软雅黑" w:cs="宋体"/>
          <w:color w:val="444444"/>
          <w:kern w:val="0"/>
          <w:sz w:val="24"/>
          <w:szCs w:val="24"/>
        </w:rPr>
      </w:pPr>
      <w:r>
        <w:rPr>
          <w:rFonts w:hint="eastAsia" w:ascii="仿宋_GB2312" w:hAnsi="微软雅黑" w:eastAsia="仿宋_GB2312" w:cs="宋体"/>
          <w:color w:val="000000"/>
          <w:kern w:val="0"/>
          <w:sz w:val="32"/>
          <w:szCs w:val="32"/>
        </w:rPr>
        <w:t>1.投标人应为中国境内注册机构，具有独立法人资格；</w:t>
      </w:r>
    </w:p>
    <w:p>
      <w:pPr>
        <w:spacing w:line="520" w:lineRule="exact"/>
        <w:ind w:left="638" w:leftChars="304"/>
        <w:jc w:val="left"/>
        <w:rPr>
          <w:rFonts w:ascii="仿宋_GB2312" w:hAnsi="宋体" w:eastAsia="仿宋_GB2312" w:cs="Times New Roman"/>
          <w:sz w:val="28"/>
          <w:szCs w:val="28"/>
        </w:rPr>
      </w:pPr>
      <w:r>
        <w:rPr>
          <w:rFonts w:hint="eastAsia" w:ascii="仿宋_GB2312" w:hAnsi="宋体" w:eastAsia="仿宋_GB2312" w:cs="Times New Roman"/>
          <w:sz w:val="32"/>
          <w:szCs w:val="32"/>
        </w:rPr>
        <w:t>投标人营业执照要有土石方工程、室内外装饰装修工程、防水保温工程等经营范围；有效法人营业执照、法定代表人授权委托书、被授权人身份证</w:t>
      </w:r>
      <w:r>
        <w:rPr>
          <w:rFonts w:hint="eastAsia" w:ascii="仿宋_GB2312" w:hAnsi="宋体" w:eastAsia="仿宋_GB2312" w:cs="Times New Roman"/>
          <w:sz w:val="28"/>
          <w:szCs w:val="28"/>
        </w:rPr>
        <w:t>。</w:t>
      </w:r>
    </w:p>
    <w:p>
      <w:pPr>
        <w:widowControl/>
        <w:shd w:val="clear" w:color="auto" w:fill="FFFFFF"/>
        <w:spacing w:line="432" w:lineRule="atLeast"/>
        <w:ind w:left="479" w:leftChars="228" w:firstLine="160" w:firstLineChars="50"/>
        <w:jc w:val="left"/>
        <w:rPr>
          <w:rFonts w:ascii="微软雅黑" w:hAnsi="微软雅黑" w:eastAsia="微软雅黑" w:cs="宋体"/>
          <w:color w:val="444444"/>
          <w:kern w:val="0"/>
          <w:sz w:val="24"/>
          <w:szCs w:val="24"/>
        </w:rPr>
      </w:pPr>
      <w:r>
        <w:rPr>
          <w:rFonts w:hint="eastAsia" w:ascii="仿宋_GB2312" w:hAnsi="微软雅黑" w:eastAsia="仿宋_GB2312" w:cs="宋体"/>
          <w:color w:val="000000"/>
          <w:kern w:val="0"/>
          <w:sz w:val="32"/>
          <w:szCs w:val="32"/>
        </w:rPr>
        <w:t>2.最近三年内没有发生骗取中标、严重违约等不良行为;</w:t>
      </w:r>
    </w:p>
    <w:p>
      <w:pPr>
        <w:widowControl/>
        <w:shd w:val="clear" w:color="auto" w:fill="FFFFFF"/>
        <w:spacing w:line="432" w:lineRule="atLeast"/>
        <w:ind w:firstLine="640"/>
        <w:jc w:val="left"/>
        <w:rPr>
          <w:rFonts w:ascii="微软雅黑" w:hAnsi="微软雅黑" w:eastAsia="微软雅黑" w:cs="宋体"/>
          <w:color w:val="444444"/>
          <w:kern w:val="0"/>
          <w:sz w:val="24"/>
          <w:szCs w:val="24"/>
        </w:rPr>
      </w:pPr>
      <w:r>
        <w:rPr>
          <w:rFonts w:hint="eastAsia" w:ascii="仿宋_GB2312" w:hAnsi="微软雅黑" w:eastAsia="仿宋_GB2312" w:cs="宋体"/>
          <w:color w:val="000000"/>
          <w:kern w:val="0"/>
          <w:sz w:val="32"/>
          <w:szCs w:val="32"/>
        </w:rPr>
        <w:t>3.没有处于被责令停业，财产被接管、冻结及破产状态;</w:t>
      </w:r>
    </w:p>
    <w:p>
      <w:pPr>
        <w:widowControl/>
        <w:shd w:val="clear" w:color="auto" w:fill="FFFFFF"/>
        <w:spacing w:line="432" w:lineRule="atLeast"/>
        <w:ind w:firstLine="640"/>
        <w:jc w:val="left"/>
        <w:rPr>
          <w:rFonts w:ascii="微软雅黑" w:hAnsi="微软雅黑" w:eastAsia="微软雅黑" w:cs="宋体"/>
          <w:color w:val="444444"/>
          <w:kern w:val="0"/>
          <w:sz w:val="24"/>
          <w:szCs w:val="24"/>
        </w:rPr>
      </w:pPr>
      <w:r>
        <w:rPr>
          <w:rFonts w:hint="eastAsia" w:ascii="仿宋_GB2312" w:hAnsi="微软雅黑" w:eastAsia="仿宋_GB2312" w:cs="宋体"/>
          <w:color w:val="000000"/>
          <w:kern w:val="0"/>
          <w:sz w:val="32"/>
          <w:szCs w:val="32"/>
        </w:rPr>
        <w:t>4.具有良好的银行资信和商业信誉，经营状况良好;</w:t>
      </w:r>
    </w:p>
    <w:p>
      <w:pPr>
        <w:widowControl/>
        <w:shd w:val="clear" w:color="auto" w:fill="FFFFFF"/>
        <w:spacing w:line="432" w:lineRule="atLeast"/>
        <w:ind w:firstLine="640"/>
        <w:jc w:val="left"/>
        <w:rPr>
          <w:rFonts w:ascii="微软雅黑" w:hAnsi="微软雅黑" w:eastAsia="微软雅黑" w:cs="宋体"/>
          <w:color w:val="444444"/>
          <w:kern w:val="0"/>
          <w:sz w:val="24"/>
          <w:szCs w:val="24"/>
        </w:rPr>
      </w:pPr>
      <w:r>
        <w:rPr>
          <w:rFonts w:hint="eastAsia" w:ascii="仿宋_GB2312" w:hAnsi="微软雅黑" w:eastAsia="仿宋_GB2312" w:cs="宋体"/>
          <w:color w:val="000000"/>
          <w:kern w:val="0"/>
          <w:sz w:val="32"/>
          <w:szCs w:val="32"/>
        </w:rPr>
        <w:t>5.投标人与招标人不存在现实的或潜在的利益冲突。</w:t>
      </w:r>
    </w:p>
    <w:p>
      <w:pPr>
        <w:widowControl/>
        <w:shd w:val="clear" w:color="auto" w:fill="FFFFFF"/>
        <w:spacing w:line="432" w:lineRule="atLeast"/>
        <w:ind w:firstLine="640"/>
        <w:jc w:val="left"/>
        <w:rPr>
          <w:rFonts w:ascii="宋体" w:hAnsi="宋体" w:eastAsia="宋体" w:cs="宋体"/>
          <w:color w:val="444444"/>
          <w:kern w:val="0"/>
          <w:sz w:val="24"/>
          <w:szCs w:val="24"/>
        </w:rPr>
      </w:pPr>
      <w:r>
        <w:rPr>
          <w:rFonts w:hint="eastAsia" w:ascii="黑体" w:hAnsi="宋体" w:eastAsia="黑体" w:cs="宋体"/>
          <w:color w:val="000000"/>
          <w:kern w:val="0"/>
          <w:sz w:val="32"/>
          <w:szCs w:val="32"/>
        </w:rPr>
        <w:t>四、发标时间、发标方式</w:t>
      </w:r>
    </w:p>
    <w:p>
      <w:pPr>
        <w:widowControl/>
        <w:shd w:val="clear" w:color="auto" w:fill="FFFFFF"/>
        <w:spacing w:line="432" w:lineRule="atLeast"/>
        <w:ind w:firstLine="640"/>
        <w:jc w:val="left"/>
        <w:rPr>
          <w:rFonts w:ascii="宋体" w:hAnsi="宋体" w:eastAsia="宋体" w:cs="宋体"/>
          <w:color w:val="0000FF"/>
          <w:kern w:val="0"/>
          <w:sz w:val="24"/>
          <w:szCs w:val="24"/>
        </w:rPr>
      </w:pPr>
      <w:r>
        <w:rPr>
          <w:rFonts w:hint="eastAsia" w:ascii="仿宋_GB2312" w:hAnsi="宋体" w:eastAsia="仿宋_GB2312" w:cs="宋体"/>
          <w:color w:val="000000"/>
          <w:kern w:val="0"/>
          <w:sz w:val="32"/>
          <w:szCs w:val="32"/>
        </w:rPr>
        <w:t>1.发标时间：</w:t>
      </w:r>
      <w:r>
        <w:rPr>
          <w:rFonts w:hint="eastAsia" w:ascii="仿宋_GB2312" w:hAnsi="宋体" w:eastAsia="仿宋_GB2312" w:cs="宋体"/>
          <w:kern w:val="0"/>
          <w:sz w:val="32"/>
          <w:szCs w:val="32"/>
        </w:rPr>
        <w:t>2020年6月</w:t>
      </w:r>
      <w:r>
        <w:rPr>
          <w:rFonts w:hint="eastAsia" w:ascii="仿宋_GB2312" w:hAnsi="宋体" w:eastAsia="仿宋_GB2312" w:cs="宋体"/>
          <w:kern w:val="0"/>
          <w:sz w:val="32"/>
          <w:szCs w:val="32"/>
          <w:lang w:val="en-US" w:eastAsia="zh-CN"/>
        </w:rPr>
        <w:t>16</w:t>
      </w:r>
      <w:r>
        <w:rPr>
          <w:rFonts w:hint="eastAsia" w:ascii="仿宋_GB2312" w:hAnsi="宋体" w:eastAsia="仿宋_GB2312" w:cs="宋体"/>
          <w:kern w:val="0"/>
          <w:sz w:val="32"/>
          <w:szCs w:val="32"/>
        </w:rPr>
        <w:t>日。</w:t>
      </w:r>
    </w:p>
    <w:p>
      <w:pPr>
        <w:ind w:firstLine="640" w:firstLineChars="200"/>
        <w:rPr>
          <w:rFonts w:ascii="仿宋_GB2312" w:hAnsi="宋体" w:eastAsia="仿宋_GB2312" w:cs="Times New Roman"/>
          <w:sz w:val="32"/>
          <w:szCs w:val="32"/>
        </w:rPr>
      </w:pPr>
      <w:r>
        <w:rPr>
          <w:rFonts w:hint="eastAsia" w:ascii="仿宋_GB2312" w:hAnsi="宋体" w:eastAsia="仿宋_GB2312" w:cs="宋体"/>
          <w:color w:val="000000"/>
          <w:kern w:val="0"/>
          <w:sz w:val="32"/>
          <w:szCs w:val="32"/>
        </w:rPr>
        <w:t>2.</w:t>
      </w:r>
      <w:r>
        <w:rPr>
          <w:rFonts w:hint="eastAsia" w:ascii="仿宋_GB2312" w:hAnsi="宋体" w:eastAsia="仿宋_GB2312" w:cs="Times New Roman"/>
          <w:sz w:val="32"/>
          <w:szCs w:val="32"/>
        </w:rPr>
        <w:t xml:space="preserve"> 凡有意参加投标者，</w:t>
      </w:r>
      <w:r>
        <w:rPr>
          <w:rFonts w:hint="eastAsia" w:ascii="仿宋_GB2312" w:hAnsi="宋体" w:eastAsia="仿宋_GB2312" w:cs="Times New Roman"/>
          <w:spacing w:val="-20"/>
          <w:sz w:val="32"/>
          <w:szCs w:val="32"/>
        </w:rPr>
        <w:t>请在际华集团公司电子采购平台</w:t>
      </w:r>
      <w:r>
        <w:rPr>
          <w:rFonts w:hint="eastAsia" w:ascii="仿宋_GB2312" w:hAnsi="宋体" w:eastAsia="仿宋_GB2312" w:cs="Times New Roman"/>
          <w:sz w:val="32"/>
          <w:szCs w:val="32"/>
        </w:rPr>
        <w:t>（http://www.jihuacaigou.com）下载或到际华三五零二职业装有限公司物业公司办公室领取招标文件。</w:t>
      </w:r>
    </w:p>
    <w:p>
      <w:pPr>
        <w:widowControl/>
        <w:shd w:val="clear" w:color="auto" w:fill="FFFFFF"/>
        <w:spacing w:line="432" w:lineRule="atLeast"/>
        <w:ind w:firstLine="640"/>
        <w:jc w:val="left"/>
        <w:rPr>
          <w:rFonts w:ascii="宋体" w:hAnsi="宋体" w:eastAsia="宋体" w:cs="宋体"/>
          <w:color w:val="444444"/>
          <w:kern w:val="0"/>
          <w:sz w:val="24"/>
          <w:szCs w:val="24"/>
        </w:rPr>
      </w:pPr>
      <w:r>
        <w:rPr>
          <w:rFonts w:hint="eastAsia" w:ascii="黑体" w:hAnsi="宋体" w:eastAsia="黑体" w:cs="宋体"/>
          <w:color w:val="000000"/>
          <w:kern w:val="0"/>
          <w:sz w:val="32"/>
          <w:szCs w:val="32"/>
        </w:rPr>
        <w:t>五、投标、开标</w:t>
      </w:r>
    </w:p>
    <w:p>
      <w:pPr>
        <w:widowControl/>
        <w:shd w:val="clear" w:color="auto" w:fill="FFFFFF"/>
        <w:spacing w:line="432" w:lineRule="atLeast"/>
        <w:ind w:firstLine="640"/>
        <w:jc w:val="left"/>
        <w:rPr>
          <w:rFonts w:ascii="宋体" w:hAnsi="宋体" w:eastAsia="宋体" w:cs="宋体"/>
          <w:color w:val="444444"/>
          <w:kern w:val="0"/>
          <w:sz w:val="24"/>
          <w:szCs w:val="24"/>
        </w:rPr>
      </w:pPr>
      <w:r>
        <w:rPr>
          <w:rFonts w:hint="eastAsia" w:ascii="仿宋_GB2312" w:hAnsi="宋体" w:eastAsia="仿宋_GB2312" w:cs="宋体"/>
          <w:color w:val="000000"/>
          <w:kern w:val="0"/>
          <w:sz w:val="32"/>
          <w:szCs w:val="32"/>
        </w:rPr>
        <w:t>1.投标截止时间：2020年6月</w:t>
      </w:r>
      <w:r>
        <w:rPr>
          <w:rFonts w:hint="eastAsia" w:ascii="仿宋_GB2312" w:hAnsi="宋体" w:eastAsia="仿宋_GB2312" w:cs="宋体"/>
          <w:color w:val="000000"/>
          <w:kern w:val="0"/>
          <w:sz w:val="32"/>
          <w:szCs w:val="32"/>
          <w:lang w:val="en-US" w:eastAsia="zh-CN"/>
        </w:rPr>
        <w:t>18</w:t>
      </w:r>
      <w:r>
        <w:rPr>
          <w:rFonts w:hint="eastAsia" w:ascii="仿宋_GB2312" w:hAnsi="宋体" w:eastAsia="仿宋_GB2312" w:cs="宋体"/>
          <w:color w:val="000000"/>
          <w:kern w:val="0"/>
          <w:sz w:val="32"/>
          <w:szCs w:val="32"/>
        </w:rPr>
        <w:t>日12：00前。投标人应于截止时间前将投标文件扫描件上传至际华集团电子化采购平台，同时在际华集团电子化采购平台上进行在线报价。</w:t>
      </w:r>
      <w:r>
        <w:rPr>
          <w:rFonts w:hint="eastAsia" w:ascii="仿宋_GB2312" w:hAnsi="宋体" w:eastAsia="仿宋_GB2312"/>
          <w:sz w:val="30"/>
          <w:szCs w:val="30"/>
        </w:rPr>
        <w:t>纸质版邮寄到际华三五零二职业装有限公司保密室</w:t>
      </w:r>
    </w:p>
    <w:p>
      <w:pPr>
        <w:widowControl/>
        <w:shd w:val="clear" w:color="auto" w:fill="FFFFFF"/>
        <w:spacing w:line="432" w:lineRule="atLeast"/>
        <w:ind w:firstLine="640"/>
        <w:jc w:val="left"/>
        <w:rPr>
          <w:rFonts w:ascii="宋体" w:hAnsi="宋体" w:eastAsia="宋体" w:cs="宋体"/>
          <w:color w:val="444444"/>
          <w:kern w:val="0"/>
          <w:sz w:val="24"/>
          <w:szCs w:val="24"/>
        </w:rPr>
      </w:pPr>
      <w:r>
        <w:rPr>
          <w:rFonts w:hint="eastAsia" w:ascii="仿宋_GB2312" w:hAnsi="宋体" w:eastAsia="仿宋_GB2312" w:cs="宋体"/>
          <w:color w:val="000000"/>
          <w:kern w:val="0"/>
          <w:sz w:val="32"/>
          <w:szCs w:val="32"/>
        </w:rPr>
        <w:t>2.开标时间：2020年6月</w:t>
      </w:r>
      <w:r>
        <w:rPr>
          <w:rFonts w:hint="eastAsia" w:ascii="仿宋_GB2312" w:hAnsi="宋体" w:eastAsia="仿宋_GB2312" w:cs="宋体"/>
          <w:color w:val="000000"/>
          <w:kern w:val="0"/>
          <w:sz w:val="32"/>
          <w:szCs w:val="32"/>
          <w:lang w:val="en-US" w:eastAsia="zh-CN"/>
        </w:rPr>
        <w:t>18</w:t>
      </w:r>
      <w:bookmarkStart w:id="0" w:name="_GoBack"/>
      <w:bookmarkEnd w:id="0"/>
      <w:r>
        <w:rPr>
          <w:rFonts w:hint="eastAsia" w:ascii="仿宋_GB2312" w:hAnsi="宋体" w:eastAsia="仿宋_GB2312" w:cs="宋体"/>
          <w:color w:val="000000"/>
          <w:kern w:val="0"/>
          <w:sz w:val="32"/>
          <w:szCs w:val="32"/>
        </w:rPr>
        <w:t>日15点。</w:t>
      </w:r>
    </w:p>
    <w:p>
      <w:pPr>
        <w:widowControl/>
        <w:shd w:val="clear" w:color="auto" w:fill="FFFFFF"/>
        <w:spacing w:line="432" w:lineRule="atLeast"/>
        <w:ind w:firstLine="640"/>
        <w:jc w:val="left"/>
        <w:rPr>
          <w:rFonts w:ascii="宋体" w:hAnsi="宋体" w:eastAsia="宋体" w:cs="宋体"/>
          <w:color w:val="444444"/>
          <w:kern w:val="0"/>
          <w:sz w:val="24"/>
          <w:szCs w:val="24"/>
        </w:rPr>
      </w:pPr>
      <w:r>
        <w:rPr>
          <w:rFonts w:hint="eastAsia" w:ascii="仿宋_GB2312" w:hAnsi="宋体" w:eastAsia="仿宋_GB2312" w:cs="宋体"/>
          <w:color w:val="000000"/>
          <w:kern w:val="0"/>
          <w:sz w:val="32"/>
          <w:szCs w:val="32"/>
        </w:rPr>
        <w:t>3.开标地点：</w:t>
      </w:r>
      <w:r>
        <w:rPr>
          <w:rFonts w:hint="eastAsia" w:ascii="仿宋_GB2312" w:hAnsi="宋体" w:eastAsia="仿宋_GB2312"/>
          <w:sz w:val="32"/>
          <w:szCs w:val="32"/>
        </w:rPr>
        <w:t>3502公司会议室</w:t>
      </w:r>
      <w:r>
        <w:rPr>
          <w:rFonts w:hint="eastAsia" w:ascii="仿宋_GB2312" w:hAnsi="宋体" w:eastAsia="仿宋_GB2312" w:cs="宋体"/>
          <w:b/>
          <w:bCs/>
          <w:color w:val="000000"/>
          <w:kern w:val="0"/>
          <w:sz w:val="32"/>
          <w:szCs w:val="32"/>
        </w:rPr>
        <w:t>。</w:t>
      </w:r>
    </w:p>
    <w:p>
      <w:pPr>
        <w:widowControl/>
        <w:shd w:val="clear" w:color="auto" w:fill="FFFFFF"/>
        <w:spacing w:line="432" w:lineRule="atLeast"/>
        <w:jc w:val="left"/>
        <w:rPr>
          <w:rFonts w:ascii="宋体" w:hAnsi="宋体" w:eastAsia="宋体" w:cs="宋体"/>
          <w:color w:val="444444"/>
          <w:kern w:val="0"/>
          <w:sz w:val="24"/>
          <w:szCs w:val="24"/>
        </w:rPr>
      </w:pPr>
      <w:r>
        <w:rPr>
          <w:rFonts w:hint="eastAsia" w:ascii="黑体" w:hAnsi="宋体" w:eastAsia="黑体" w:cs="宋体"/>
          <w:color w:val="000000"/>
          <w:kern w:val="0"/>
          <w:sz w:val="32"/>
          <w:szCs w:val="32"/>
        </w:rPr>
        <w:t>六、工作联系</w:t>
      </w:r>
    </w:p>
    <w:p>
      <w:pPr>
        <w:widowControl/>
        <w:shd w:val="clear" w:color="auto" w:fill="FFFFFF"/>
        <w:spacing w:line="432" w:lineRule="atLeast"/>
        <w:ind w:firstLine="640"/>
        <w:jc w:val="left"/>
        <w:rPr>
          <w:rFonts w:ascii="仿宋_GB2312" w:hAnsi="宋体" w:eastAsia="仿宋_GB2312" w:cs="宋体"/>
          <w:color w:val="444444"/>
          <w:kern w:val="0"/>
          <w:sz w:val="32"/>
          <w:szCs w:val="32"/>
        </w:rPr>
      </w:pPr>
      <w:r>
        <w:rPr>
          <w:rFonts w:hint="eastAsia" w:ascii="仿宋_GB2312" w:hAnsi="宋体" w:eastAsia="仿宋_GB2312" w:cs="宋体"/>
          <w:color w:val="444444"/>
          <w:kern w:val="0"/>
          <w:sz w:val="32"/>
          <w:szCs w:val="32"/>
        </w:rPr>
        <w:t>联系人:韩建勇</w:t>
      </w:r>
    </w:p>
    <w:p>
      <w:pPr>
        <w:widowControl/>
        <w:shd w:val="clear" w:color="auto" w:fill="FFFFFF"/>
        <w:spacing w:line="432" w:lineRule="atLeast"/>
        <w:ind w:firstLine="64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（可联系际华集团电子化采购平台注册、答疑、递交投标文件等事宜）</w:t>
      </w:r>
    </w:p>
    <w:p>
      <w:pPr>
        <w:widowControl/>
        <w:shd w:val="clear" w:color="auto" w:fill="FFFFFF"/>
        <w:spacing w:line="432" w:lineRule="atLeast"/>
        <w:ind w:firstLine="640"/>
        <w:jc w:val="left"/>
        <w:rPr>
          <w:rFonts w:ascii="宋体" w:hAnsi="宋体" w:eastAsia="宋体" w:cs="宋体"/>
          <w:color w:val="444444"/>
          <w:kern w:val="0"/>
          <w:sz w:val="24"/>
          <w:szCs w:val="24"/>
        </w:rPr>
      </w:pPr>
      <w:r>
        <w:rPr>
          <w:rFonts w:hint="eastAsia" w:ascii="仿宋_GB2312" w:hAnsi="宋体" w:eastAsia="仿宋_GB2312" w:cs="宋体"/>
          <w:color w:val="000000"/>
          <w:kern w:val="0"/>
          <w:sz w:val="32"/>
          <w:szCs w:val="32"/>
        </w:rPr>
        <w:t>电话：15533932721</w:t>
      </w:r>
    </w:p>
    <w:p>
      <w:pPr>
        <w:widowControl/>
        <w:shd w:val="clear" w:color="auto" w:fill="FFFFFF"/>
        <w:spacing w:line="432" w:lineRule="atLeast"/>
        <w:jc w:val="left"/>
        <w:rPr>
          <w:rFonts w:ascii="宋体" w:hAnsi="宋体" w:eastAsia="宋体" w:cs="宋体"/>
          <w:color w:val="444444"/>
          <w:kern w:val="0"/>
          <w:sz w:val="24"/>
          <w:szCs w:val="24"/>
        </w:rPr>
      </w:pPr>
      <w:r>
        <w:rPr>
          <w:rFonts w:ascii="宋体" w:hAnsi="宋体" w:eastAsia="宋体" w:cs="宋体"/>
          <w:color w:val="444444"/>
          <w:kern w:val="0"/>
          <w:sz w:val="24"/>
          <w:szCs w:val="24"/>
        </w:rPr>
        <w:t> </w:t>
      </w:r>
    </w:p>
    <w:p>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roman"/>
    <w:pitch w:val="default"/>
    <w:sig w:usb0="00000001" w:usb1="080E0000" w:usb2="00000000" w:usb3="00000000" w:csb0="00040000" w:csb1="00000000"/>
  </w:font>
  <w:font w:name="微软雅黑">
    <w:altName w:val="黑体"/>
    <w:panose1 w:val="020B0503020204020204"/>
    <w:charset w:val="86"/>
    <w:family w:val="modern"/>
    <w:pitch w:val="default"/>
    <w:sig w:usb0="00000000" w:usb1="00000000" w:usb2="00000016" w:usb3="00000000" w:csb0="0004001F" w:csb1="00000000"/>
  </w:font>
  <w:font w:name="黑体">
    <w:panose1 w:val="02010600030101010101"/>
    <w:charset w:val="86"/>
    <w:family w:val="modern"/>
    <w:pitch w:val="default"/>
    <w:sig w:usb0="00000001" w:usb1="080E0000" w:usb2="00000000" w:usb3="00000000" w:csb0="00040000" w:csb1="00000000"/>
  </w:font>
  <w:font w:name="Microsoft YaHei">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黑体">
    <w:panose1 w:val="02010600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微软雅黑">
    <w:altName w:val="黑体"/>
    <w:panose1 w:val="020B0503020204020204"/>
    <w:charset w:val="86"/>
    <w:family w:val="decorative"/>
    <w:pitch w:val="default"/>
    <w:sig w:usb0="00000000" w:usb1="00000000" w:usb2="00000016" w:usb3="00000000" w:csb0="0004001F" w:csb1="00000000"/>
  </w:font>
  <w:font w:name="黑体">
    <w:panose1 w:val="02010600030101010101"/>
    <w:charset w:val="86"/>
    <w:family w:val="decorative"/>
    <w:pitch w:val="default"/>
    <w:sig w:usb0="00000001" w:usb1="080E0000" w:usb2="00000000" w:usb3="00000000" w:csb0="00040000" w:csb1="00000000"/>
  </w:font>
  <w:font w:name="黑体">
    <w:panose1 w:val="02010600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1002907">
    <w:nsid w:val="5ED4C71B"/>
    <w:multiLevelType w:val="singleLevel"/>
    <w:tmpl w:val="5ED4C71B"/>
    <w:lvl w:ilvl="0" w:tentative="1">
      <w:start w:val="1"/>
      <w:numFmt w:val="chineseCounting"/>
      <w:suff w:val="nothing"/>
      <w:lvlText w:val="%1、"/>
      <w:lvlJc w:val="left"/>
    </w:lvl>
  </w:abstractNum>
  <w:num w:numId="1">
    <w:abstractNumId w:val="15910029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60D"/>
    <w:rsid w:val="00022A5B"/>
    <w:rsid w:val="000375F9"/>
    <w:rsid w:val="00081A01"/>
    <w:rsid w:val="000C38CC"/>
    <w:rsid w:val="000F2888"/>
    <w:rsid w:val="00115C62"/>
    <w:rsid w:val="00124A6F"/>
    <w:rsid w:val="001976EA"/>
    <w:rsid w:val="001C1E7E"/>
    <w:rsid w:val="00230430"/>
    <w:rsid w:val="002D50F0"/>
    <w:rsid w:val="0033742F"/>
    <w:rsid w:val="003B34F3"/>
    <w:rsid w:val="003E2783"/>
    <w:rsid w:val="00402AE3"/>
    <w:rsid w:val="00432B44"/>
    <w:rsid w:val="00467E4C"/>
    <w:rsid w:val="004741B6"/>
    <w:rsid w:val="00491D9C"/>
    <w:rsid w:val="004D5873"/>
    <w:rsid w:val="00562C00"/>
    <w:rsid w:val="005949E5"/>
    <w:rsid w:val="005B32E0"/>
    <w:rsid w:val="005B42FD"/>
    <w:rsid w:val="00654914"/>
    <w:rsid w:val="006905E3"/>
    <w:rsid w:val="006F582A"/>
    <w:rsid w:val="00703027"/>
    <w:rsid w:val="00757F33"/>
    <w:rsid w:val="00772497"/>
    <w:rsid w:val="007E1044"/>
    <w:rsid w:val="007E1359"/>
    <w:rsid w:val="007E2197"/>
    <w:rsid w:val="007F7775"/>
    <w:rsid w:val="00855208"/>
    <w:rsid w:val="008A44F1"/>
    <w:rsid w:val="008D5DCB"/>
    <w:rsid w:val="008E586E"/>
    <w:rsid w:val="009A2A70"/>
    <w:rsid w:val="00A20D60"/>
    <w:rsid w:val="00A37B61"/>
    <w:rsid w:val="00A82FA1"/>
    <w:rsid w:val="00AC6E0F"/>
    <w:rsid w:val="00AD69D1"/>
    <w:rsid w:val="00B1576E"/>
    <w:rsid w:val="00B514B6"/>
    <w:rsid w:val="00C3458B"/>
    <w:rsid w:val="00C50D52"/>
    <w:rsid w:val="00C75B08"/>
    <w:rsid w:val="00C839D2"/>
    <w:rsid w:val="00CC30C7"/>
    <w:rsid w:val="00CF20A6"/>
    <w:rsid w:val="00D03A30"/>
    <w:rsid w:val="00D46EC2"/>
    <w:rsid w:val="00DF497A"/>
    <w:rsid w:val="00DF7147"/>
    <w:rsid w:val="00F26E23"/>
    <w:rsid w:val="00F452CC"/>
    <w:rsid w:val="00F9460D"/>
    <w:rsid w:val="03764C36"/>
    <w:rsid w:val="1081125A"/>
    <w:rsid w:val="10F20DDB"/>
    <w:rsid w:val="136946D0"/>
    <w:rsid w:val="15BB7F11"/>
    <w:rsid w:val="2443425B"/>
    <w:rsid w:val="35223763"/>
    <w:rsid w:val="38C47174"/>
    <w:rsid w:val="3A6A03E3"/>
    <w:rsid w:val="3BB7316E"/>
    <w:rsid w:val="41C004BB"/>
    <w:rsid w:val="441433BD"/>
    <w:rsid w:val="5003117E"/>
    <w:rsid w:val="530D3788"/>
    <w:rsid w:val="56483A0F"/>
    <w:rsid w:val="7AB03A59"/>
    <w:rsid w:val="7BFB24C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99</Words>
  <Characters>565</Characters>
  <Lines>4</Lines>
  <Paragraphs>1</Paragraphs>
  <ScaleCrop>false</ScaleCrop>
  <LinksUpToDate>false</LinksUpToDate>
  <CharactersWithSpaces>663</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2019-09-18T03:08:00Z</dcterms:created>
  <dc:creator>China</dc:creator>
  <cp:lastModifiedBy>Administrator</cp:lastModifiedBy>
  <dcterms:modified xsi:type="dcterms:W3CDTF">2020-06-16T00:19:12Z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