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现将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际华三五零二职业装有限公司装具分厂东侧连廊改造工程询比价</w:t>
      </w:r>
      <w:r>
        <w:rPr>
          <w:rFonts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进行公示，具体如下：</w:t>
      </w:r>
    </w:p>
    <w:p>
      <w:pPr>
        <w:jc w:val="both"/>
        <w:rPr>
          <w:rFonts w:hint="default"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项目名称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际华三五零二职业装有限公司装具分厂东侧连廊改造工程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b/>
          <w:bCs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Microsoft Yahei Font" w:eastAsia="黑体" w:cs="黑体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二、项目编号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5" w:leftChars="112" w:right="0" w:rightChars="0" w:firstLine="280" w:firstLineChars="100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2020-3502-0250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b/>
          <w:bCs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Microsoft Yahei Font" w:eastAsia="黑体" w:cs="黑体"/>
          <w:b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三、中标结果</w:t>
      </w:r>
    </w:p>
    <w:tbl>
      <w:tblPr>
        <w:tblStyle w:val="5"/>
        <w:tblpPr w:leftFromText="180" w:rightFromText="180" w:vertAnchor="text" w:horzAnchor="page" w:tblpX="1922" w:tblpY="136"/>
        <w:tblOverlap w:val="never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475"/>
        <w:gridCol w:w="3351"/>
        <w:gridCol w:w="15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shd w:val="clear" w:color="auto" w:fill="auto"/>
                <w:lang w:eastAsia="zh-CN"/>
              </w:rPr>
              <w:t>井陉县新昊建设工程有限公司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right="0"/>
        <w:jc w:val="left"/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5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76061"/>
    <w:rsid w:val="39F56E6A"/>
    <w:rsid w:val="533308CC"/>
    <w:rsid w:val="7FFF5B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田志强</cp:lastModifiedBy>
  <dcterms:modified xsi:type="dcterms:W3CDTF">2020-10-13T07:47:40Z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