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E9" w:rsidRPr="00D01FE9" w:rsidRDefault="00D01FE9" w:rsidP="00D01FE9">
      <w:pPr>
        <w:widowControl/>
        <w:spacing w:line="432" w:lineRule="auto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现将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武汉际华投资建设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有限公司《咸宁际华园》特色商业街区域土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地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清表整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理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工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程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项目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邀请招标结果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进行公示，具体如下：</w:t>
      </w:r>
    </w:p>
    <w:p w:rsidR="00D01FE9" w:rsidRPr="00D01FE9" w:rsidRDefault="00D01FE9" w:rsidP="00D01FE9">
      <w:pPr>
        <w:widowControl/>
        <w:spacing w:line="432" w:lineRule="auto"/>
        <w:ind w:firstLineChars="200" w:firstLine="643"/>
        <w:jc w:val="left"/>
        <w:rPr>
          <w:rFonts w:ascii="仿宋" w:eastAsia="仿宋" w:hAnsi="仿宋" w:cs="宋体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一、 项目名称：</w:t>
      </w:r>
    </w:p>
    <w:p w:rsidR="00D01FE9" w:rsidRPr="00D01FE9" w:rsidRDefault="00D01FE9" w:rsidP="00D01FE9">
      <w:pPr>
        <w:widowControl/>
        <w:spacing w:line="432" w:lineRule="auto"/>
        <w:ind w:left="160" w:hangingChars="50" w:hanging="160"/>
        <w:jc w:val="left"/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《咸宁际华园》特色商业街区域土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地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清表整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理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工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程</w:t>
      </w: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项目</w:t>
      </w:r>
    </w:p>
    <w:p w:rsidR="00D01FE9" w:rsidRPr="00D01FE9" w:rsidRDefault="00D01FE9" w:rsidP="00D01FE9">
      <w:pPr>
        <w:widowControl/>
        <w:spacing w:line="432" w:lineRule="auto"/>
        <w:jc w:val="left"/>
        <w:rPr>
          <w:rFonts w:ascii="仿宋" w:eastAsia="仿宋" w:hAnsi="仿宋" w:cs="宋体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Pr="00D01FE9">
        <w:rPr>
          <w:rFonts w:ascii="仿宋" w:eastAsia="仿宋" w:hAnsi="仿宋" w:cs="宋体" w:hint="eastAsia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二、项目编号</w:t>
      </w:r>
    </w:p>
    <w:p w:rsidR="00D01FE9" w:rsidRPr="00D01FE9" w:rsidRDefault="00D01FE9" w:rsidP="00D01FE9">
      <w:pPr>
        <w:widowControl/>
        <w:spacing w:line="500" w:lineRule="atLeast"/>
        <w:ind w:left="235" w:firstLine="280"/>
        <w:jc w:val="left"/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     </w:t>
      </w:r>
      <w:r w:rsidRPr="00D01FE9">
        <w:rPr>
          <w:rFonts w:ascii="仿宋" w:eastAsia="仿宋" w:hAnsi="仿宋" w:cs="宋体"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2020-武汉际华园-0002</w:t>
      </w:r>
    </w:p>
    <w:p w:rsidR="00D01FE9" w:rsidRPr="00D01FE9" w:rsidRDefault="00D01FE9" w:rsidP="00D01FE9">
      <w:pPr>
        <w:widowControl/>
        <w:spacing w:line="500" w:lineRule="atLeast"/>
        <w:ind w:left="235" w:firstLine="280"/>
        <w:jc w:val="left"/>
        <w:rPr>
          <w:rFonts w:ascii="仿宋" w:eastAsia="仿宋" w:hAnsi="仿宋" w:cs="宋体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D01FE9">
        <w:rPr>
          <w:rFonts w:ascii="仿宋" w:eastAsia="仿宋" w:hAnsi="仿宋" w:cs="宋体" w:hint="eastAsia"/>
          <w:b/>
          <w:color w:val="444444"/>
          <w:kern w:val="0"/>
          <w:sz w:val="32"/>
          <w:szCs w:val="32"/>
          <w:bdr w:val="none" w:sz="0" w:space="0" w:color="auto" w:frame="1"/>
          <w:shd w:val="clear" w:color="auto" w:fill="FFFFFF"/>
        </w:rPr>
        <w:t>三、中标结果</w:t>
      </w:r>
    </w:p>
    <w:tbl>
      <w:tblPr>
        <w:tblpPr w:leftFromText="189" w:rightFromText="189" w:vertAnchor="text"/>
        <w:tblW w:w="8522" w:type="dxa"/>
        <w:tblCellMar>
          <w:left w:w="0" w:type="dxa"/>
          <w:right w:w="0" w:type="dxa"/>
        </w:tblCellMar>
        <w:tblLook w:val="04A0"/>
      </w:tblPr>
      <w:tblGrid>
        <w:gridCol w:w="1258"/>
        <w:gridCol w:w="1685"/>
        <w:gridCol w:w="4044"/>
        <w:gridCol w:w="1535"/>
      </w:tblGrid>
      <w:tr w:rsidR="00D01FE9" w:rsidRPr="00D01FE9" w:rsidTr="00D01FE9">
        <w:trPr>
          <w:trHeight w:val="565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序号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工程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中标供应商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中标比例</w:t>
            </w:r>
          </w:p>
        </w:tc>
      </w:tr>
      <w:tr w:rsidR="00D01FE9" w:rsidRPr="00D01FE9" w:rsidTr="00D01FE9">
        <w:trPr>
          <w:trHeight w:val="550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工程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FE9" w:rsidRPr="00D01FE9" w:rsidRDefault="00D01FE9" w:rsidP="00D01FE9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444444"/>
                <w:kern w:val="0"/>
                <w:sz w:val="28"/>
                <w:szCs w:val="28"/>
              </w:rPr>
            </w:pPr>
            <w:r w:rsidRPr="00D01FE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  <w:shd w:val="clear" w:color="auto" w:fill="F7F7F7"/>
              </w:rPr>
              <w:t> </w:t>
            </w:r>
            <w:r w:rsidRPr="00D01FE9">
              <w:rPr>
                <w:rFonts w:ascii="仿宋" w:eastAsia="仿宋" w:hAnsi="仿宋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咸宁市工业建设工程有限公司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FE9" w:rsidRPr="00D01FE9" w:rsidRDefault="00D01FE9" w:rsidP="00D01FE9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D01F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100%</w:t>
            </w:r>
          </w:p>
        </w:tc>
      </w:tr>
    </w:tbl>
    <w:p w:rsidR="00D01FE9" w:rsidRPr="00D01FE9" w:rsidRDefault="00D01FE9" w:rsidP="00D01FE9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/>
          <w:color w:val="444444"/>
          <w:kern w:val="0"/>
          <w:sz w:val="22"/>
        </w:rPr>
      </w:pPr>
      <w:r w:rsidRPr="00D01FE9">
        <w:rPr>
          <w:rFonts w:ascii="Arial" w:eastAsia="宋体" w:hAnsi="Arial" w:cs="Arial"/>
          <w:color w:val="444444"/>
          <w:kern w:val="0"/>
          <w:sz w:val="24"/>
          <w:szCs w:val="24"/>
          <w:bdr w:val="none" w:sz="0" w:space="0" w:color="auto" w:frame="1"/>
        </w:rPr>
        <w:t> </w:t>
      </w:r>
    </w:p>
    <w:p w:rsidR="00255069" w:rsidRDefault="00255069" w:rsidP="00D01FE9">
      <w:pPr>
        <w:widowControl/>
        <w:shd w:val="clear" w:color="auto" w:fill="FFFFFF"/>
        <w:spacing w:line="435" w:lineRule="atLeas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  <w:bdr w:val="none" w:sz="0" w:space="0" w:color="auto" w:frame="1"/>
        </w:rPr>
      </w:pPr>
    </w:p>
    <w:p w:rsidR="00D01FE9" w:rsidRPr="00D01FE9" w:rsidRDefault="00D01FE9" w:rsidP="00D01FE9">
      <w:pPr>
        <w:widowControl/>
        <w:shd w:val="clear" w:color="auto" w:fill="FFFFFF"/>
        <w:spacing w:line="435" w:lineRule="atLeast"/>
        <w:ind w:firstLine="640"/>
        <w:jc w:val="left"/>
        <w:rPr>
          <w:rFonts w:ascii="宋体" w:eastAsia="宋体" w:hAnsi="宋体" w:cs="宋体"/>
          <w:color w:val="444444"/>
          <w:kern w:val="0"/>
          <w:sz w:val="22"/>
        </w:rPr>
      </w:pPr>
      <w:r w:rsidRPr="00D01FE9">
        <w:rPr>
          <w:rFonts w:ascii="仿宋_GB2312" w:eastAsia="仿宋_GB2312" w:hAnsi="宋体" w:cs="宋体" w:hint="eastAsia"/>
          <w:color w:val="444444"/>
          <w:kern w:val="0"/>
          <w:sz w:val="32"/>
          <w:szCs w:val="32"/>
          <w:bdr w:val="none" w:sz="0" w:space="0" w:color="auto" w:frame="1"/>
        </w:rPr>
        <w:t>对参加本次采购活动的供应商表示感谢。</w:t>
      </w:r>
    </w:p>
    <w:p w:rsidR="00401EF9" w:rsidRDefault="00401EF9"/>
    <w:sectPr w:rsidR="00401EF9" w:rsidSect="0040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FE9"/>
    <w:rsid w:val="00255069"/>
    <w:rsid w:val="00401EF9"/>
    <w:rsid w:val="008C047A"/>
    <w:rsid w:val="0091480B"/>
    <w:rsid w:val="00D01FE9"/>
    <w:rsid w:val="00FE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2020-10-20T05:07:00Z</dcterms:created>
  <dcterms:modified xsi:type="dcterms:W3CDTF">2020-10-20T05:21:00Z</dcterms:modified>
</cp:coreProperties>
</file>