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Microsoft Yahei Font" w:hAnsi="Microsoft Yahei Font" w:eastAsia="Microsoft Yahei Font" w:cs="Microsoft Yahei Font"/>
          <w:i w:val="0"/>
          <w:caps w:val="0"/>
          <w:color w:val="444444"/>
          <w:spacing w:val="0"/>
          <w:sz w:val="42"/>
          <w:szCs w:val="42"/>
          <w:shd w:val="clear" w:fill="FFFFFF"/>
        </w:rPr>
      </w:pPr>
      <w:r>
        <w:rPr>
          <w:rFonts w:hint="default" w:ascii="Microsoft Yahei Font" w:hAnsi="Microsoft Yahei Font" w:eastAsia="Microsoft Yahei Font" w:cs="Microsoft Yahei Font"/>
          <w:i w:val="0"/>
          <w:caps w:val="0"/>
          <w:color w:val="444444"/>
          <w:spacing w:val="0"/>
          <w:sz w:val="42"/>
          <w:szCs w:val="42"/>
          <w:shd w:val="clear" w:fill="FFFFFF"/>
        </w:rPr>
        <w:t>际华</w:t>
      </w:r>
      <w:r>
        <w:rPr>
          <w:rFonts w:hint="eastAsia" w:ascii="Microsoft Yahei Font" w:hAnsi="Microsoft Yahei Font" w:eastAsia="宋体" w:cs="Microsoft Yahei Font"/>
          <w:i w:val="0"/>
          <w:caps w:val="0"/>
          <w:color w:val="444444"/>
          <w:spacing w:val="0"/>
          <w:sz w:val="42"/>
          <w:szCs w:val="42"/>
          <w:shd w:val="clear" w:fill="FFFFFF"/>
          <w:lang w:val="en-US" w:eastAsia="zh-CN"/>
        </w:rPr>
        <w:t>3502</w:t>
      </w:r>
      <w:r>
        <w:rPr>
          <w:rFonts w:hint="eastAsia" w:ascii="Microsoft Yahei Font" w:hAnsi="Microsoft Yahei Font" w:cs="Microsoft Yahei Font"/>
          <w:i w:val="0"/>
          <w:caps w:val="0"/>
          <w:color w:val="444444"/>
          <w:spacing w:val="0"/>
          <w:sz w:val="42"/>
          <w:szCs w:val="42"/>
          <w:shd w:val="clear" w:fill="FFFFFF"/>
          <w:lang w:val="en-US" w:eastAsia="zh-CN"/>
        </w:rPr>
        <w:t>翻砂工房二期</w:t>
      </w:r>
      <w:r>
        <w:rPr>
          <w:rFonts w:hint="eastAsia" w:ascii="Microsoft Yahei Font" w:hAnsi="Microsoft Yahei Font" w:eastAsia="宋体" w:cs="Microsoft Yahei Font"/>
          <w:i w:val="0"/>
          <w:caps w:val="0"/>
          <w:color w:val="444444"/>
          <w:spacing w:val="0"/>
          <w:sz w:val="42"/>
          <w:szCs w:val="42"/>
          <w:shd w:val="clear" w:fill="FFFFFF"/>
          <w:lang w:val="en-US" w:eastAsia="zh-CN"/>
        </w:rPr>
        <w:t>改造</w:t>
      </w:r>
      <w:r>
        <w:rPr>
          <w:rFonts w:hint="default" w:ascii="Microsoft Yahei Font" w:hAnsi="Microsoft Yahei Font" w:eastAsia="Microsoft Yahei Font" w:cs="Microsoft Yahei Font"/>
          <w:i w:val="0"/>
          <w:caps w:val="0"/>
          <w:color w:val="444444"/>
          <w:spacing w:val="0"/>
          <w:sz w:val="42"/>
          <w:szCs w:val="42"/>
          <w:shd w:val="clear" w:fill="FFFFFF"/>
        </w:rPr>
        <w:t>工程项目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Font" w:hAnsi="Microsoft Yahei Font" w:eastAsia="Microsoft Yahei Font" w:cs="Microsoft Yahei Font"/>
          <w:i w:val="0"/>
          <w:caps w:val="0"/>
          <w:color w:val="444444"/>
          <w:spacing w:val="0"/>
          <w:sz w:val="42"/>
          <w:szCs w:val="42"/>
        </w:rPr>
      </w:pPr>
      <w:r>
        <w:rPr>
          <w:rFonts w:hint="eastAsia" w:ascii="Microsoft Yahei Font" w:hAnsi="Microsoft Yahei Font" w:eastAsia="宋体" w:cs="Microsoft Yahei Font"/>
          <w:i w:val="0"/>
          <w:caps w:val="0"/>
          <w:color w:val="444444"/>
          <w:spacing w:val="0"/>
          <w:sz w:val="42"/>
          <w:szCs w:val="42"/>
          <w:shd w:val="clear" w:fill="FFFFFF"/>
          <w:lang w:eastAsia="zh-CN"/>
        </w:rPr>
        <w:t>询比价</w:t>
      </w:r>
      <w:r>
        <w:rPr>
          <w:rFonts w:hint="default" w:ascii="Microsoft Yahei Font" w:hAnsi="Microsoft Yahei Font" w:eastAsia="Microsoft Yahei Font" w:cs="Microsoft Yahei Font"/>
          <w:i w:val="0"/>
          <w:caps w:val="0"/>
          <w:color w:val="444444"/>
          <w:spacing w:val="0"/>
          <w:sz w:val="42"/>
          <w:szCs w:val="42"/>
          <w:shd w:val="clear" w:fill="FFFFFF"/>
        </w:rPr>
        <w:t>招标公告</w:t>
      </w:r>
    </w:p>
    <w:p>
      <w:pPr>
        <w:spacing w:line="520" w:lineRule="exact"/>
        <w:ind w:firstLine="480" w:firstLineChars="200"/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际华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三五零二职业装有限公司由于生产需要，需对井陉公司的翻砂工房二期工程进行改造，现就该项目特邀请具备相关资质的单位参与该项目招标报价。具体如下：</w:t>
      </w:r>
    </w:p>
    <w:p>
      <w:pPr>
        <w:spacing w:line="520" w:lineRule="exact"/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一、项目名称</w:t>
      </w:r>
    </w:p>
    <w:p>
      <w:pPr>
        <w:spacing w:line="520" w:lineRule="exact"/>
        <w:ind w:firstLine="480" w:firstLineChars="200"/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际华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三五零二职业装有限公司翻砂工房二期改造工程（具体要求见招标文件）</w:t>
      </w:r>
    </w:p>
    <w:p>
      <w:pPr>
        <w:spacing w:line="520" w:lineRule="exact"/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二、项目编号</w:t>
      </w:r>
    </w:p>
    <w:p>
      <w:pPr>
        <w:spacing w:line="520" w:lineRule="exact"/>
        <w:ind w:firstLine="480" w:firstLineChars="200"/>
        <w:rPr>
          <w:rFonts w:ascii="仿宋_GB2312" w:hAnsi="Microsoft Yahei Font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Microsoft Yahei Font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Microsoft Yahei Font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2021—3502—0011</w:t>
      </w:r>
      <w:bookmarkStart w:id="0" w:name="_GoBack"/>
      <w:bookmarkEnd w:id="0"/>
    </w:p>
    <w:p>
      <w:pPr>
        <w:spacing w:line="520" w:lineRule="exact"/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三、投标人资格要求</w:t>
      </w:r>
    </w:p>
    <w:p>
      <w:pPr>
        <w:spacing w:line="520" w:lineRule="exact"/>
        <w:ind w:firstLine="480" w:firstLineChars="200"/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1.投标单位应为中国境内注册机构，具有独立法人资格；</w:t>
      </w:r>
    </w:p>
    <w:p>
      <w:pPr>
        <w:spacing w:line="520" w:lineRule="exact"/>
        <w:ind w:firstLine="480" w:firstLineChars="200"/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2.最近三年内没有发生骗取中标、严重违约等不良行为;</w:t>
      </w:r>
    </w:p>
    <w:p>
      <w:pPr>
        <w:spacing w:line="520" w:lineRule="exact"/>
        <w:ind w:firstLine="480" w:firstLineChars="200"/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3.没有处于被责令停业，财产被接管、冻结及破产状态;</w:t>
      </w:r>
    </w:p>
    <w:p>
      <w:pPr>
        <w:spacing w:line="520" w:lineRule="exact"/>
        <w:ind w:firstLine="480" w:firstLineChars="200"/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4.具有良好的银行资信和商业信誉，经营状况良好;</w:t>
      </w:r>
    </w:p>
    <w:p>
      <w:pPr>
        <w:spacing w:line="520" w:lineRule="exact"/>
        <w:ind w:firstLine="480" w:firstLineChars="200"/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5.投标单位与招标单位不存在现实的或潜在的利益冲突。</w:t>
      </w:r>
    </w:p>
    <w:p>
      <w:pPr>
        <w:spacing w:line="520" w:lineRule="exact"/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四、发标时间、发标方式</w:t>
      </w:r>
    </w:p>
    <w:p>
      <w:pPr>
        <w:spacing w:line="520" w:lineRule="exact"/>
        <w:ind w:firstLine="480" w:firstLineChars="200"/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1.发标时间：2021年1月8日。</w:t>
      </w:r>
    </w:p>
    <w:p>
      <w:pPr>
        <w:spacing w:line="520" w:lineRule="exact"/>
        <w:ind w:firstLine="480" w:firstLineChars="200"/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2.本次招标不提供纸质招标文件，通过际华集团电子化采购平台提供电子版招标文件发送到投标单位。</w:t>
      </w:r>
    </w:p>
    <w:p>
      <w:pPr>
        <w:spacing w:line="520" w:lineRule="exact"/>
        <w:ind w:firstLine="480" w:firstLineChars="200"/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3.际华集团电子化采购平台访问地址：际华集团电子化采购平台  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"http://www.jihuacaigou.com/" </w:instrTex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http://www.jihuacaigou.com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</w:p>
    <w:p>
      <w:pPr>
        <w:spacing w:line="520" w:lineRule="exact"/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五、投标、开标</w:t>
      </w:r>
    </w:p>
    <w:p>
      <w:pPr>
        <w:spacing w:line="520" w:lineRule="exact"/>
        <w:ind w:firstLine="480" w:firstLineChars="200"/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1.投标截止时间：2021年1月9日17:00分。</w:t>
      </w:r>
    </w:p>
    <w:p>
      <w:pPr>
        <w:spacing w:line="520" w:lineRule="exact"/>
        <w:ind w:firstLine="480" w:firstLineChars="200"/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2.开标时间：2021年1月9日17:00分。</w:t>
      </w:r>
    </w:p>
    <w:p>
      <w:pPr>
        <w:spacing w:line="520" w:lineRule="exact"/>
        <w:ind w:firstLine="480" w:firstLineChars="200"/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4.开标地点：</w:t>
      </w:r>
      <w:r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际华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三五零二职业装有限公司</w:t>
      </w:r>
    </w:p>
    <w:p>
      <w:pPr>
        <w:spacing w:line="520" w:lineRule="exact"/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六、工作联系</w:t>
      </w:r>
    </w:p>
    <w:p>
      <w:pPr>
        <w:spacing w:line="520" w:lineRule="exact"/>
        <w:ind w:firstLine="480" w:firstLineChars="200"/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联系人：韩建勇　（联系投标及招标文件答疑等事宜）    </w:t>
      </w:r>
    </w:p>
    <w:p>
      <w:pPr>
        <w:spacing w:line="520" w:lineRule="exact"/>
        <w:ind w:firstLine="480" w:firstLineChars="200"/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电</w:t>
      </w:r>
      <w:r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话：15533932721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 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3728A"/>
    <w:rsid w:val="28E71BA5"/>
    <w:rsid w:val="294F6B86"/>
    <w:rsid w:val="2F8A781B"/>
    <w:rsid w:val="32C003BC"/>
    <w:rsid w:val="476C1A7C"/>
    <w:rsid w:val="480E2024"/>
    <w:rsid w:val="498F0C02"/>
    <w:rsid w:val="50EE22E4"/>
    <w:rsid w:val="519D225C"/>
    <w:rsid w:val="55CC3BD2"/>
    <w:rsid w:val="57816F0E"/>
    <w:rsid w:val="5AEC28E4"/>
    <w:rsid w:val="5B5A5DEF"/>
    <w:rsid w:val="622127DC"/>
    <w:rsid w:val="7B2B35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田志强</cp:lastModifiedBy>
  <dcterms:modified xsi:type="dcterms:W3CDTF">2021-01-08T05:58:21Z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