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ascii="Microsoft Yahei Font" w:hAnsi="Microsoft Yahei Font" w:eastAsia="Microsoft Yahei Font" w:cs="Microsoft Yahei Font"/>
          <w:i w:val="0"/>
          <w:caps w:val="0"/>
          <w:color w:val="444444"/>
          <w:spacing w:val="0"/>
          <w:sz w:val="44"/>
          <w:szCs w:val="44"/>
        </w:rPr>
      </w:pPr>
      <w:r>
        <w:rPr>
          <w:rFonts w:hint="eastAsia" w:ascii="Microsoft Yahei Font" w:hAnsi="Microsoft Yahei Font" w:eastAsia="宋体" w:cs="Microsoft Yahei Font"/>
          <w:i w:val="0"/>
          <w:caps w:val="0"/>
          <w:color w:val="444444"/>
          <w:spacing w:val="0"/>
          <w:sz w:val="44"/>
          <w:szCs w:val="44"/>
          <w:shd w:val="clear" w:fill="FFFFFF"/>
          <w:lang w:eastAsia="zh-CN"/>
        </w:rPr>
        <w:t>际华3502职业装有限公司压力机棚配套工程</w:t>
      </w:r>
      <w:r>
        <w:rPr>
          <w:rFonts w:hint="default" w:ascii="Microsoft Yahei Font" w:hAnsi="Microsoft Yahei Font" w:eastAsia="宋体" w:cs="Microsoft Yahei Font"/>
          <w:i w:val="0"/>
          <w:caps w:val="0"/>
          <w:color w:val="444444"/>
          <w:spacing w:val="0"/>
          <w:sz w:val="44"/>
          <w:szCs w:val="44"/>
          <w:shd w:val="clear" w:fill="FFFFFF"/>
          <w:lang w:eastAsia="zh-CN"/>
        </w:rPr>
        <w:t>项目</w:t>
      </w:r>
      <w:r>
        <w:rPr>
          <w:rFonts w:hint="eastAsia" w:ascii="Microsoft Yahei Font" w:hAnsi="Microsoft Yahei Font" w:eastAsia="宋体" w:cs="Microsoft Yahei Font"/>
          <w:i w:val="0"/>
          <w:caps w:val="0"/>
          <w:color w:val="444444"/>
          <w:spacing w:val="0"/>
          <w:sz w:val="44"/>
          <w:szCs w:val="44"/>
          <w:shd w:val="clear" w:fill="FFFFFF"/>
          <w:lang w:eastAsia="zh-CN"/>
        </w:rPr>
        <w:t>询比价</w:t>
      </w:r>
      <w:r>
        <w:rPr>
          <w:rFonts w:hint="default" w:ascii="Microsoft Yahei Font" w:hAnsi="Microsoft Yahei Font" w:eastAsia="宋体" w:cs="Microsoft Yahei Font"/>
          <w:i w:val="0"/>
          <w:caps w:val="0"/>
          <w:color w:val="444444"/>
          <w:spacing w:val="0"/>
          <w:sz w:val="44"/>
          <w:szCs w:val="44"/>
          <w:shd w:val="clear" w:fill="FFFFFF"/>
          <w:lang w:eastAsia="zh-CN"/>
        </w:rPr>
        <w:t>公</w:t>
      </w:r>
      <w:r>
        <w:rPr>
          <w:rFonts w:hint="default" w:ascii="Microsoft Yahei Font" w:hAnsi="Microsoft Yahei Font" w:eastAsia="Microsoft Yahei Font" w:cs="Microsoft Yahei Font"/>
          <w:i w:val="0"/>
          <w:caps w:val="0"/>
          <w:color w:val="444444"/>
          <w:spacing w:val="0"/>
          <w:sz w:val="44"/>
          <w:szCs w:val="44"/>
          <w:shd w:val="clear" w:fill="FFFFFF"/>
        </w:rPr>
        <w:t>告</w:t>
      </w:r>
    </w:p>
    <w:p>
      <w:pPr>
        <w:spacing w:line="520" w:lineRule="exact"/>
        <w:ind w:firstLine="480" w:firstLineChars="200"/>
        <w:rPr>
          <w:rFonts w:ascii="仿宋_GB2312" w:hAnsi="Microsoft Yahei Font" w:eastAsia="仿宋_GB2312" w:cs="仿宋_GB2312"/>
          <w:i w:val="0"/>
          <w:caps w:val="0"/>
          <w:color w:val="000000"/>
          <w:spacing w:val="0"/>
          <w:kern w:val="0"/>
          <w:sz w:val="32"/>
          <w:szCs w:val="32"/>
          <w:shd w:val="clear" w:fill="FFFFFF"/>
          <w:lang w:val="en-US" w:eastAsia="zh-CN" w:bidi="ar"/>
        </w:rPr>
      </w:pPr>
    </w:p>
    <w:p>
      <w:pPr>
        <w:spacing w:line="520" w:lineRule="exact"/>
        <w:ind w:firstLine="480" w:firstLineChars="200"/>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ascii="仿宋_GB2312" w:hAnsi="Microsoft Yahei Font" w:eastAsia="仿宋_GB2312" w:cs="仿宋_GB2312"/>
          <w:i w:val="0"/>
          <w:caps w:val="0"/>
          <w:color w:val="000000"/>
          <w:spacing w:val="0"/>
          <w:kern w:val="0"/>
          <w:sz w:val="32"/>
          <w:szCs w:val="32"/>
          <w:shd w:val="clear" w:fill="FFFFFF"/>
          <w:lang w:val="en-US" w:eastAsia="zh-CN" w:bidi="ar"/>
        </w:rPr>
        <w:t>际华</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三五零二职业装有限公司由于生产需要，需对井陉公司新建压力机棚安装配套工程进行施工，现就该项目特邀请具备相关资质的单位参与该项目询比报价。具体如下：</w:t>
      </w:r>
    </w:p>
    <w:p>
      <w:pPr>
        <w:spacing w:line="520" w:lineRule="exact"/>
        <w:rPr>
          <w:rFonts w:ascii="仿宋_GB2312" w:hAnsi="Microsoft Yahei Font" w:eastAsia="仿宋_GB2312" w:cs="仿宋_GB2312"/>
          <w:b/>
          <w:bCs/>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t xml:space="preserve">  </w:t>
      </w:r>
      <w:r>
        <w:rPr>
          <w:rFonts w:ascii="仿宋_GB2312" w:hAnsi="Microsoft Yahei Font" w:eastAsia="仿宋_GB2312" w:cs="仿宋_GB2312"/>
          <w:b/>
          <w:bCs/>
          <w:i w:val="0"/>
          <w:caps w:val="0"/>
          <w:color w:val="000000"/>
          <w:spacing w:val="0"/>
          <w:kern w:val="0"/>
          <w:sz w:val="32"/>
          <w:szCs w:val="32"/>
          <w:shd w:val="clear" w:fill="FFFFFF"/>
          <w:lang w:val="en-US" w:eastAsia="zh-CN" w:bidi="ar"/>
        </w:rPr>
        <w:t>一、项目名称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sz w:val="24"/>
          <w:lang w:val="en-US" w:eastAsia="zh-CN"/>
        </w:rPr>
        <w:t xml:space="preserve">    </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 xml:space="preserve"> 际华3502职业装有限公司压力机棚配套工程（具体要求见询比价文件）</w:t>
      </w:r>
    </w:p>
    <w:p>
      <w:pPr>
        <w:spacing w:line="520" w:lineRule="exact"/>
        <w:rPr>
          <w:rFonts w:ascii="仿宋_GB2312" w:hAnsi="Microsoft Yahei Font" w:eastAsia="仿宋_GB2312" w:cs="仿宋_GB2312"/>
          <w:b/>
          <w:bCs/>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t xml:space="preserve">  二、项目编号</w:t>
      </w:r>
    </w:p>
    <w:p>
      <w:pPr>
        <w:spacing w:line="520" w:lineRule="exact"/>
        <w:ind w:firstLine="480" w:firstLineChars="200"/>
        <w:rPr>
          <w:rFonts w:ascii="仿宋_GB2312" w:hAnsi="Microsoft Yahei Font" w:eastAsia="仿宋_GB2312" w:cs="仿宋_GB2312"/>
          <w:i w:val="0"/>
          <w:caps w:val="0"/>
          <w:color w:val="auto"/>
          <w:spacing w:val="0"/>
          <w:kern w:val="0"/>
          <w:sz w:val="32"/>
          <w:szCs w:val="32"/>
          <w:highlight w:val="none"/>
          <w:shd w:val="clear" w:fill="FFFFFF"/>
          <w:lang w:val="en-US" w:eastAsia="zh-CN" w:bidi="ar"/>
        </w:rPr>
      </w:pPr>
      <w:r>
        <w:rPr>
          <w:rFonts w:hint="default" w:ascii="仿宋_GB2312" w:hAnsi="Microsoft Yahei Font" w:eastAsia="仿宋_GB2312" w:cs="仿宋_GB2312"/>
          <w:i w:val="0"/>
          <w:caps w:val="0"/>
          <w:color w:val="auto"/>
          <w:spacing w:val="0"/>
          <w:kern w:val="0"/>
          <w:sz w:val="32"/>
          <w:szCs w:val="32"/>
          <w:highlight w:val="none"/>
          <w:shd w:val="clear" w:fill="FFFFFF"/>
          <w:lang w:val="en-US" w:eastAsia="zh-CN" w:bidi="ar"/>
        </w:rPr>
        <w:t> </w:t>
      </w:r>
      <w:r>
        <w:rPr>
          <w:rFonts w:hint="eastAsia" w:ascii="仿宋_GB2312" w:hAnsi="Microsoft Yahei Font" w:eastAsia="仿宋_GB2312" w:cs="仿宋_GB2312"/>
          <w:i w:val="0"/>
          <w:caps w:val="0"/>
          <w:color w:val="auto"/>
          <w:spacing w:val="0"/>
          <w:kern w:val="0"/>
          <w:sz w:val="32"/>
          <w:szCs w:val="32"/>
          <w:highlight w:val="none"/>
          <w:shd w:val="clear" w:fill="FFFFFF"/>
          <w:lang w:val="en-US" w:eastAsia="zh-CN" w:bidi="ar"/>
        </w:rPr>
        <w:t>2021—3502—0130</w:t>
      </w:r>
    </w:p>
    <w:p>
      <w:pPr>
        <w:spacing w:line="520" w:lineRule="exact"/>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t xml:space="preserve">  三、投标人资格要求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 xml:space="preserve">   1、营业执照中经营范围具有土石方工程；室内外装饰装修工程；钢结构工程；房屋建筑工程的设计、施工等内容。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default"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 xml:space="preserve">   2、</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最近三年内没有发生骗取中标、严重违约等不良行为;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default"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 xml:space="preserve">   3、</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没有处于被责令停业，财产被接管、冻结及破产状态;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default"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 xml:space="preserve">   4、</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具有良好的银行资信和商业信誉，经营状况良好;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 xml:space="preserve">   5、</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投标单位与招标单位不存在现实的或潜在的利益冲突。</w:t>
      </w:r>
    </w:p>
    <w:p>
      <w:pPr>
        <w:spacing w:line="520" w:lineRule="exact"/>
        <w:rPr>
          <w:rFonts w:ascii="仿宋_GB2312" w:hAnsi="Microsoft Yahei Font" w:eastAsia="仿宋_GB2312" w:cs="仿宋_GB2312"/>
          <w:b/>
          <w:bCs/>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t xml:space="preserve">  四、发标时间、发标方式</w:t>
      </w:r>
    </w:p>
    <w:p>
      <w:pPr>
        <w:spacing w:line="520" w:lineRule="exact"/>
        <w:ind w:firstLine="480" w:firstLineChars="200"/>
        <w:rPr>
          <w:rFonts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1.发标时间：2021年4月17日。</w:t>
      </w:r>
    </w:p>
    <w:p>
      <w:pPr>
        <w:spacing w:line="520" w:lineRule="exact"/>
        <w:ind w:firstLine="480" w:firstLineChars="200"/>
        <w:rPr>
          <w:rFonts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2.本次询比价不提供纸质比价文件，通过际华集团电子化采购平台提供电子版询比价文件发送到投标单位。</w:t>
      </w:r>
    </w:p>
    <w:p>
      <w:pPr>
        <w:spacing w:line="520" w:lineRule="exact"/>
        <w:ind w:firstLine="480" w:firstLineChars="200"/>
        <w:rPr>
          <w:rFonts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3.际华集团电子化采购平台访问地址：际华集团电子化采购平台  </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fldChar w:fldCharType="begin"/>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instrText xml:space="preserve"> HYPERLINK "http://www.jihuacaigou.com/" </w:instrTex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fldChar w:fldCharType="separate"/>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http://www.jihuacaigou.com</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fldChar w:fldCharType="end"/>
      </w:r>
    </w:p>
    <w:p>
      <w:pPr>
        <w:spacing w:line="520" w:lineRule="exact"/>
        <w:rPr>
          <w:rFonts w:ascii="仿宋_GB2312" w:hAnsi="Microsoft Yahei Font" w:eastAsia="仿宋_GB2312" w:cs="仿宋_GB2312"/>
          <w:b/>
          <w:bCs/>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t xml:space="preserve"> 五、投标、开标</w:t>
      </w:r>
    </w:p>
    <w:p>
      <w:pPr>
        <w:spacing w:line="520" w:lineRule="exact"/>
        <w:ind w:firstLine="480" w:firstLineChars="200"/>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1.投标截止时间：</w:t>
      </w:r>
      <w:r>
        <w:rPr>
          <w:rFonts w:hint="eastAsia" w:ascii="仿宋_GB2312" w:hAnsi="Microsoft Yahei Font" w:eastAsia="仿宋_GB2312" w:cs="仿宋_GB2312"/>
          <w:i w:val="0"/>
          <w:caps w:val="0"/>
          <w:color w:val="auto"/>
          <w:spacing w:val="0"/>
          <w:kern w:val="0"/>
          <w:sz w:val="32"/>
          <w:szCs w:val="32"/>
          <w:shd w:val="clear" w:fill="FFFFFF"/>
          <w:lang w:val="en-US" w:eastAsia="zh-CN" w:bidi="ar"/>
        </w:rPr>
        <w:t>2021年4月19日</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16:00分。</w:t>
      </w:r>
    </w:p>
    <w:p>
      <w:pPr>
        <w:spacing w:line="520" w:lineRule="exact"/>
        <w:ind w:firstLine="480" w:firstLineChars="200"/>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2.开标时间：</w:t>
      </w:r>
      <w:r>
        <w:rPr>
          <w:rFonts w:hint="eastAsia" w:ascii="仿宋_GB2312" w:hAnsi="Microsoft Yahei Font" w:eastAsia="仿宋_GB2312" w:cs="仿宋_GB2312"/>
          <w:i w:val="0"/>
          <w:caps w:val="0"/>
          <w:color w:val="auto"/>
          <w:spacing w:val="0"/>
          <w:kern w:val="0"/>
          <w:sz w:val="32"/>
          <w:szCs w:val="32"/>
          <w:shd w:val="clear" w:fill="FFFFFF"/>
          <w:lang w:val="en-US" w:eastAsia="zh-CN" w:bidi="ar"/>
        </w:rPr>
        <w:t>2021年4月19日16:0</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0分。</w:t>
      </w:r>
      <w:bookmarkStart w:id="0" w:name="_GoBack"/>
      <w:bookmarkEnd w:id="0"/>
    </w:p>
    <w:p>
      <w:pPr>
        <w:spacing w:line="520" w:lineRule="exact"/>
        <w:ind w:firstLine="480" w:firstLineChars="200"/>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4.开标地点：</w:t>
      </w:r>
      <w:r>
        <w:rPr>
          <w:rFonts w:ascii="仿宋_GB2312" w:hAnsi="Microsoft Yahei Font" w:eastAsia="仿宋_GB2312" w:cs="仿宋_GB2312"/>
          <w:i w:val="0"/>
          <w:caps w:val="0"/>
          <w:color w:val="000000"/>
          <w:spacing w:val="0"/>
          <w:kern w:val="0"/>
          <w:sz w:val="32"/>
          <w:szCs w:val="32"/>
          <w:shd w:val="clear" w:fill="FFFFFF"/>
          <w:lang w:val="en-US" w:eastAsia="zh-CN" w:bidi="ar"/>
        </w:rPr>
        <w:t>际华</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三五零二职业装有限公司</w:t>
      </w:r>
    </w:p>
    <w:p>
      <w:pPr>
        <w:spacing w:line="520" w:lineRule="exact"/>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t xml:space="preserve"> 六、工作联系</w:t>
      </w:r>
    </w:p>
    <w:p>
      <w:pPr>
        <w:spacing w:line="520" w:lineRule="exact"/>
        <w:ind w:firstLine="480" w:firstLineChars="200"/>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 xml:space="preserve">联系人：韩建勇　（联系投标及招标文件答疑等事宜）    </w:t>
      </w:r>
    </w:p>
    <w:p>
      <w:pPr>
        <w:spacing w:line="520" w:lineRule="exact"/>
        <w:ind w:firstLine="480" w:firstLineChars="200"/>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电</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  </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 话：15533932721</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Microsoft Yahei Font">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Microsoft Yahei">
    <w:altName w:val="Latha"/>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470CC"/>
    <w:rsid w:val="01040400"/>
    <w:rsid w:val="01076398"/>
    <w:rsid w:val="010C0545"/>
    <w:rsid w:val="0183728A"/>
    <w:rsid w:val="02B12054"/>
    <w:rsid w:val="043A06FC"/>
    <w:rsid w:val="04922772"/>
    <w:rsid w:val="08815AC2"/>
    <w:rsid w:val="0971450C"/>
    <w:rsid w:val="0BDB2465"/>
    <w:rsid w:val="0D0230E3"/>
    <w:rsid w:val="11D648D0"/>
    <w:rsid w:val="16550F32"/>
    <w:rsid w:val="184170C7"/>
    <w:rsid w:val="1D550864"/>
    <w:rsid w:val="1DCC3F56"/>
    <w:rsid w:val="1E74690A"/>
    <w:rsid w:val="22C1648A"/>
    <w:rsid w:val="24D2046A"/>
    <w:rsid w:val="25D51983"/>
    <w:rsid w:val="27AE6279"/>
    <w:rsid w:val="28E71BA5"/>
    <w:rsid w:val="294F6B86"/>
    <w:rsid w:val="2ABB56EB"/>
    <w:rsid w:val="2F5826C9"/>
    <w:rsid w:val="2F8A781B"/>
    <w:rsid w:val="30EB624E"/>
    <w:rsid w:val="32C003BC"/>
    <w:rsid w:val="342264A3"/>
    <w:rsid w:val="37A339DE"/>
    <w:rsid w:val="39D46446"/>
    <w:rsid w:val="3C7207B9"/>
    <w:rsid w:val="43385E02"/>
    <w:rsid w:val="44D84400"/>
    <w:rsid w:val="476C1A7C"/>
    <w:rsid w:val="480E2024"/>
    <w:rsid w:val="491F1982"/>
    <w:rsid w:val="498F0C02"/>
    <w:rsid w:val="4B320A60"/>
    <w:rsid w:val="4C020640"/>
    <w:rsid w:val="4D974D3B"/>
    <w:rsid w:val="4DB53509"/>
    <w:rsid w:val="4ECE1A58"/>
    <w:rsid w:val="4F8C16C7"/>
    <w:rsid w:val="50EE22E4"/>
    <w:rsid w:val="519D225C"/>
    <w:rsid w:val="54886D3A"/>
    <w:rsid w:val="55CC3BD2"/>
    <w:rsid w:val="57816F0E"/>
    <w:rsid w:val="5AEC28E4"/>
    <w:rsid w:val="5B5A5DEF"/>
    <w:rsid w:val="5C566D9D"/>
    <w:rsid w:val="5E7E0688"/>
    <w:rsid w:val="5FB94D5C"/>
    <w:rsid w:val="605B3923"/>
    <w:rsid w:val="622127DC"/>
    <w:rsid w:val="634C51A5"/>
    <w:rsid w:val="6AC47B6F"/>
    <w:rsid w:val="6C5164C2"/>
    <w:rsid w:val="6C662C09"/>
    <w:rsid w:val="6EF958BD"/>
    <w:rsid w:val="757A7C49"/>
    <w:rsid w:val="776B71D1"/>
    <w:rsid w:val="7A4430A5"/>
    <w:rsid w:val="7AF806F6"/>
    <w:rsid w:val="7B2B3562"/>
    <w:rsid w:val="7BEB46DA"/>
    <w:rsid w:val="7D1144B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田志强</cp:lastModifiedBy>
  <dcterms:modified xsi:type="dcterms:W3CDTF">2021-04-17T10:37:50Z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