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640" w:firstLine="0" w:firstLineChars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</w:rPr>
      </w:pPr>
    </w:p>
    <w:p>
      <w:pPr>
        <w:pStyle w:val="2"/>
        <w:ind w:left="640" w:firstLine="0" w:firstLineChars="0"/>
        <w:jc w:val="center"/>
        <w:rPr>
          <w:rFonts w:eastAsiaTheme="minorEastAsia"/>
          <w:b/>
          <w:bCs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</w:rPr>
        <w:t>关于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eastAsia="zh-CN"/>
        </w:rPr>
        <w:t>湖北三六一一应急装备有限公司长城炮皮卡采购项目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</w:rPr>
        <w:t>的中标公告</w:t>
      </w:r>
    </w:p>
    <w:p>
      <w:pPr>
        <w:widowControl w:val="0"/>
        <w:adjustRightInd/>
        <w:snapToGrid/>
        <w:spacing w:line="240" w:lineRule="auto"/>
        <w:ind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招标人：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  <w:t>湖北三六一一应急装备有限公司</w:t>
      </w:r>
    </w:p>
    <w:p>
      <w:pPr>
        <w:widowControl w:val="0"/>
        <w:adjustRightInd/>
        <w:snapToGrid/>
        <w:spacing w:line="240" w:lineRule="auto"/>
        <w:ind w:firstLine="560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  <w:t>湖北三六一一应急装备有限公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司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  <w:t>关于长城炮皮卡的采购项目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，评标工作已按照招标文件规定的评标办法及相关要求完成评标工作。经评标委员会评审推荐后；现确定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  <w:t>武汉市源华汽车服务有限公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司为中标候选人，公示期202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28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日至2021年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30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日，公示期内，如对中标候选人存在疑问，可向招标人提出。</w:t>
      </w:r>
    </w:p>
    <w:p>
      <w:pPr>
        <w:widowControl w:val="0"/>
        <w:adjustRightInd/>
        <w:snapToGrid/>
        <w:spacing w:line="500" w:lineRule="exact"/>
        <w:ind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招标联系人电话：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>13476335511</w:t>
      </w:r>
    </w:p>
    <w:p>
      <w:pPr>
        <w:widowControl w:val="0"/>
        <w:adjustRightInd/>
        <w:snapToGrid/>
        <w:spacing w:line="240" w:lineRule="auto"/>
        <w:ind w:firstLine="0" w:firstLineChars="0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纪检监督电话：01066235893</w:t>
      </w:r>
    </w:p>
    <w:p>
      <w:pPr>
        <w:pStyle w:val="2"/>
      </w:pPr>
    </w:p>
    <w:p>
      <w:pPr>
        <w:widowControl w:val="0"/>
        <w:adjustRightInd/>
        <w:snapToGrid/>
        <w:spacing w:line="240" w:lineRule="auto"/>
        <w:ind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</w:pPr>
      <w:r>
        <w:rPr>
          <w:rFonts w:hint="eastAsia" w:ascii="等线" w:hAnsi="等线" w:eastAsia="等线" w:cstheme="minorBidi"/>
          <w:kern w:val="2"/>
          <w:sz w:val="28"/>
          <w:szCs w:val="28"/>
        </w:rPr>
        <w:t xml:space="preserve">                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eastAsia="zh-CN"/>
        </w:rPr>
        <w:t>湖北三六一一应急装备有限公司</w:t>
      </w:r>
    </w:p>
    <w:p>
      <w:pPr>
        <w:widowControl w:val="0"/>
        <w:adjustRightInd/>
        <w:snapToGrid/>
        <w:spacing w:after="120" w:line="240" w:lineRule="auto"/>
        <w:ind w:firstLine="0" w:firstLineChars="0"/>
        <w:rPr>
          <w:rFonts w:ascii="等线" w:hAnsi="等线" w:eastAsia="等线" w:cstheme="minorBidi"/>
          <w:kern w:val="2"/>
          <w:sz w:val="28"/>
          <w:szCs w:val="28"/>
        </w:rPr>
      </w:pPr>
      <w:r>
        <w:rPr>
          <w:rFonts w:hint="eastAsia" w:ascii="等线" w:hAnsi="等线" w:eastAsia="等线" w:cstheme="minorBidi"/>
          <w:kern w:val="2"/>
          <w:sz w:val="28"/>
          <w:szCs w:val="28"/>
        </w:rPr>
        <w:t xml:space="preserve">                                   202</w:t>
      </w:r>
      <w:r>
        <w:rPr>
          <w:rFonts w:hint="eastAsia" w:ascii="等线" w:hAnsi="等线" w:eastAsia="等线" w:cstheme="minorBidi"/>
          <w:kern w:val="2"/>
          <w:sz w:val="28"/>
          <w:szCs w:val="28"/>
          <w:lang w:val="en-US" w:eastAsia="zh-CN"/>
        </w:rPr>
        <w:t>2</w:t>
      </w:r>
      <w:r>
        <w:rPr>
          <w:rFonts w:hint="eastAsia" w:ascii="等线" w:hAnsi="等线" w:eastAsia="等线" w:cstheme="minorBidi"/>
          <w:kern w:val="2"/>
          <w:sz w:val="28"/>
          <w:szCs w:val="28"/>
        </w:rPr>
        <w:t>年</w:t>
      </w:r>
      <w:r>
        <w:rPr>
          <w:rFonts w:hint="eastAsia" w:ascii="等线" w:hAnsi="等线" w:eastAsia="等线" w:cstheme="minorBidi"/>
          <w:kern w:val="2"/>
          <w:sz w:val="28"/>
          <w:szCs w:val="28"/>
          <w:lang w:val="en-US" w:eastAsia="zh-CN"/>
        </w:rPr>
        <w:t>6</w:t>
      </w:r>
      <w:r>
        <w:rPr>
          <w:rFonts w:hint="eastAsia" w:ascii="等线" w:hAnsi="等线" w:eastAsia="等线" w:cstheme="minorBidi"/>
          <w:kern w:val="2"/>
          <w:sz w:val="28"/>
          <w:szCs w:val="28"/>
        </w:rPr>
        <w:t>月</w:t>
      </w:r>
      <w:r>
        <w:rPr>
          <w:rFonts w:hint="eastAsia" w:ascii="等线" w:hAnsi="等线" w:eastAsia="等线" w:cstheme="minorBidi"/>
          <w:kern w:val="2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等线" w:hAnsi="等线" w:eastAsia="等线" w:cstheme="minorBidi"/>
          <w:kern w:val="2"/>
          <w:sz w:val="28"/>
          <w:szCs w:val="28"/>
        </w:rPr>
        <w:t>日</w:t>
      </w:r>
    </w:p>
    <w:p>
      <w:pPr>
        <w:ind w:firstLine="0" w:firstLineChars="0"/>
        <w:rPr>
          <w:rFonts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NzVmYzYyZmEyZTI1YTJhYTIyMTMzODg4YmZjNjUifQ=="/>
  </w:docVars>
  <w:rsids>
    <w:rsidRoot w:val="00E20BE9"/>
    <w:rsid w:val="009270B9"/>
    <w:rsid w:val="00B9352C"/>
    <w:rsid w:val="00E20BE9"/>
    <w:rsid w:val="00F94A1A"/>
    <w:rsid w:val="2FB92041"/>
    <w:rsid w:val="5A147834"/>
    <w:rsid w:val="5F96673F"/>
    <w:rsid w:val="64F2153D"/>
    <w:rsid w:val="6CB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00" w:lineRule="auto"/>
      <w:ind w:firstLine="20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249</Characters>
  <Lines>2</Lines>
  <Paragraphs>1</Paragraphs>
  <TotalTime>1</TotalTime>
  <ScaleCrop>false</ScaleCrop>
  <LinksUpToDate>false</LinksUpToDate>
  <CharactersWithSpaces>318</CharactersWithSpaces>
  <Application>WPS Office_11.8.2.9055_F1E327BC-269C-435d-A152-05C5408002CA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2021-12-03T12:58:00Z</dcterms:created>
  <dc:creator>朱 伟</dc:creator>
  <cp:lastModifiedBy>一帆</cp:lastModifiedBy>
  <cp:lastPrinted>2021-12-15T06:03:00Z</cp:lastPrinted>
  <dcterms:modified xsi:type="dcterms:W3CDTF">2022-06-28T00:37:08Z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2052-11.8.2.9055</vt:lpwstr>
  </property>
  <property fmtid="{D5CDD505-2E9C-101B-9397-08002B2CF9AE}" pid="3" name="ICV">
    <vt:lpwstr>8CB1CEDF59A142FD8B7CC6E8DE267F72</vt:lpwstr>
  </property>
</Properties>
</file>