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rPr>
      </w:pPr>
      <w:r>
        <w:rPr>
          <w:rFonts w:hint="eastAsia" w:ascii="黑体" w:hAnsi="黑体" w:eastAsia="黑体" w:cs="黑体"/>
          <w:sz w:val="32"/>
          <w:szCs w:val="40"/>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b/>
          <w:bCs/>
        </w:rPr>
        <w:t>招标单位：</w:t>
      </w:r>
      <w:r>
        <w:rPr>
          <w:rFonts w:hint="eastAsia"/>
          <w:lang w:val="en-US" w:eastAsia="zh-CN"/>
        </w:rPr>
        <w:t>三兴汽车（天津）有限公司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w:t>
      </w:r>
      <w:r>
        <w:rPr>
          <w:rFonts w:hint="eastAsia"/>
          <w:b/>
          <w:bCs/>
        </w:rPr>
        <w:t>项目名称：</w:t>
      </w:r>
      <w:r>
        <w:rPr>
          <w:rFonts w:hint="eastAsia" w:cs="宋体" w:asciiTheme="minorEastAsia" w:hAnsiTheme="minorEastAsia"/>
          <w:bCs/>
          <w:color w:val="000000"/>
          <w:kern w:val="0"/>
          <w:sz w:val="21"/>
          <w:szCs w:val="21"/>
          <w:highlight w:val="none"/>
        </w:rPr>
        <w:t>新兴重工天津工业园工程项目周边道路配套与外管网完善工程</w:t>
      </w:r>
      <w:r>
        <w:rPr>
          <w:rFonts w:hint="eastAsia"/>
        </w:rPr>
        <w:t>。现已具备招标条件，拟以公开招标方式确定</w:t>
      </w:r>
      <w:r>
        <w:rPr>
          <w:rFonts w:hint="eastAsia"/>
          <w:lang w:val="en-US" w:eastAsia="zh-CN"/>
        </w:rPr>
        <w:t>施工</w:t>
      </w:r>
      <w:r>
        <w:rPr>
          <w:rFonts w:hint="eastAsia"/>
        </w:rPr>
        <w:t>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w:t>
      </w:r>
      <w:r>
        <w:rPr>
          <w:rFonts w:hint="eastAsia"/>
          <w:b/>
          <w:bCs/>
        </w:rPr>
        <w:t>招标编号：</w:t>
      </w:r>
      <w:r>
        <w:rPr>
          <w:rFonts w:hint="eastAsia"/>
          <w:lang w:val="en-US" w:eastAsia="zh-CN"/>
        </w:rPr>
        <w:t>2022-新兴应急-0025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w:t>
      </w:r>
      <w:r>
        <w:rPr>
          <w:rFonts w:hint="eastAsia"/>
          <w:b/>
          <w:bCs/>
        </w:rPr>
        <w:t>项目实施内容：</w:t>
      </w:r>
      <w:r>
        <w:rPr>
          <w:rFonts w:hint="eastAsia"/>
        </w:rPr>
        <w:t>新兴重工天津工业园工程项目周边道路配套与外管网完善工程，本次招标范围涉及园区室外道路及管道，具体内容详见招标文件、图纸及工程量清单的全部内容。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w:t>
      </w:r>
      <w:r>
        <w:rPr>
          <w:rFonts w:hint="eastAsia"/>
          <w:b/>
          <w:bCs/>
        </w:rPr>
        <w:t>投标人资格要求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lang w:eastAsia="zh-CN"/>
        </w:rPr>
        <w:t>）</w:t>
      </w:r>
      <w:r>
        <w:rPr>
          <w:rFonts w:hint="eastAsia"/>
        </w:rPr>
        <w:t>投标人须是在中华人民共和国注册的具有独立民事责任的合法企业法人，营业执照在有效期内；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w:t>
      </w:r>
      <w:r>
        <w:rPr>
          <w:rFonts w:hint="eastAsia"/>
          <w:lang w:eastAsia="zh-CN"/>
        </w:rPr>
        <w:t>）</w:t>
      </w:r>
      <w:r>
        <w:rPr>
          <w:rFonts w:hint="eastAsia"/>
        </w:rPr>
        <w:t>具备建设行政主管部门核发的市政公用工程施工总承包三级及以上资质，在有效期内；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w:t>
      </w:r>
      <w:r>
        <w:rPr>
          <w:rFonts w:hint="eastAsia"/>
          <w:lang w:eastAsia="zh-CN"/>
        </w:rPr>
        <w:t>）</w:t>
      </w:r>
      <w:r>
        <w:rPr>
          <w:rFonts w:hint="eastAsia"/>
        </w:rPr>
        <w:t>安全生产许可证在有效期内；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w:t>
      </w:r>
      <w:r>
        <w:rPr>
          <w:rFonts w:hint="eastAsia"/>
          <w:lang w:eastAsia="zh-CN"/>
        </w:rPr>
        <w:t>）</w:t>
      </w:r>
      <w:r>
        <w:rPr>
          <w:rFonts w:hint="eastAsia"/>
        </w:rPr>
        <w:t>正项目经理1名，应具有建设行政主管部门颁发的市政公用工程二级及以上有投标资格的注册建造师证书，具备5 年及以上施工现场管理工作经历；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w:t>
      </w:r>
      <w:r>
        <w:rPr>
          <w:rFonts w:hint="eastAsia"/>
          <w:lang w:eastAsia="zh-CN"/>
        </w:rPr>
        <w:t>）</w:t>
      </w:r>
      <w:r>
        <w:rPr>
          <w:rFonts w:hint="eastAsia"/>
        </w:rPr>
        <w:t>投标人在“信用中国”网站未被列入失信被执行人（提供截图复印件加盖公章）；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w:t>
      </w:r>
      <w:r>
        <w:rPr>
          <w:rFonts w:hint="eastAsia"/>
          <w:lang w:eastAsia="zh-CN"/>
        </w:rPr>
        <w:t>）</w:t>
      </w:r>
      <w:r>
        <w:rPr>
          <w:rFonts w:hint="eastAsia"/>
        </w:rPr>
        <w:t>投标人须提供法人资格证明书和法定代表人身份证复印件和法定代表人亲自签署的授权委托书和被授权人身份证复印件加盖公章；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w:t>
      </w:r>
      <w:r>
        <w:rPr>
          <w:rFonts w:hint="eastAsia"/>
          <w:b/>
          <w:bCs/>
        </w:rPr>
        <w:t>发售招标文件时间</w:t>
      </w:r>
      <w:r>
        <w:rPr>
          <w:rFonts w:hint="eastAsia"/>
        </w:rPr>
        <w:t>：2022年07月</w:t>
      </w:r>
      <w:r>
        <w:rPr>
          <w:rFonts w:hint="eastAsia"/>
          <w:lang w:val="en-US" w:eastAsia="zh-CN"/>
        </w:rPr>
        <w:t>11</w:t>
      </w:r>
      <w:r>
        <w:rPr>
          <w:rFonts w:hint="eastAsia"/>
        </w:rPr>
        <w:t>日至2022年07月</w:t>
      </w:r>
      <w:r>
        <w:rPr>
          <w:rFonts w:hint="eastAsia"/>
          <w:lang w:val="en-US" w:eastAsia="zh-CN"/>
        </w:rPr>
        <w:t>15</w:t>
      </w:r>
      <w:r>
        <w:rPr>
          <w:rFonts w:hint="eastAsia"/>
        </w:rPr>
        <w:t>日（工作时间）</w:t>
      </w:r>
      <w:r>
        <w:rPr>
          <w:rFonts w:hint="eastAsia"/>
        </w:rPr>
        <w:t>。网上下载招标文件，网址：</w:t>
      </w:r>
      <w:r>
        <w:rPr>
          <w:rFonts w:hint="eastAsia"/>
          <w:lang w:val="en-US" w:eastAsia="zh-CN"/>
        </w:rPr>
        <w:t>http://www.jihuacaigou.com/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7、投标截止时间：</w:t>
      </w:r>
      <w:r>
        <w:rPr>
          <w:rFonts w:hint="eastAsia"/>
        </w:rPr>
        <w:t>2022年</w:t>
      </w:r>
      <w:r>
        <w:rPr>
          <w:rFonts w:hint="eastAsia"/>
          <w:lang w:val="en-US" w:eastAsia="zh-CN"/>
        </w:rPr>
        <w:t>08</w:t>
      </w:r>
      <w:r>
        <w:rPr>
          <w:rFonts w:hint="eastAsia"/>
        </w:rPr>
        <w:t>月</w:t>
      </w:r>
      <w:r>
        <w:rPr>
          <w:rFonts w:hint="eastAsia"/>
          <w:lang w:val="en-US" w:eastAsia="zh-CN"/>
        </w:rPr>
        <w:t>01</w:t>
      </w:r>
      <w:r>
        <w:rPr>
          <w:rFonts w:hint="eastAsia"/>
        </w:rPr>
        <w:t>日上午09：30</w:t>
      </w:r>
      <w:r>
        <w:rPr>
          <w:rFonts w:hint="eastAsia"/>
        </w:rPr>
        <w:t>，请在</w:t>
      </w:r>
      <w:r>
        <w:rPr>
          <w:rFonts w:hint="eastAsia"/>
          <w:lang w:val="en-US" w:eastAsia="zh-CN"/>
        </w:rPr>
        <w:t>08</w:t>
      </w:r>
      <w:r>
        <w:rPr>
          <w:rFonts w:hint="eastAsia"/>
        </w:rPr>
        <w:t>月</w:t>
      </w:r>
      <w:r>
        <w:rPr>
          <w:rFonts w:hint="eastAsia"/>
          <w:lang w:val="en-US" w:eastAsia="zh-CN"/>
        </w:rPr>
        <w:t>01</w:t>
      </w:r>
      <w:r>
        <w:rPr>
          <w:rFonts w:hint="eastAsia"/>
        </w:rPr>
        <w:t>日当天此时间前将投标文件上传到际华集团电子化采购平台，在此时间后上传的投标文件将不再接受。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8、投标人向招标人交纳</w:t>
      </w:r>
      <w:r>
        <w:rPr>
          <w:rFonts w:hint="eastAsia"/>
          <w:b/>
          <w:bCs/>
        </w:rPr>
        <w:t>人民币</w:t>
      </w:r>
      <w:r>
        <w:rPr>
          <w:rFonts w:hint="eastAsia"/>
          <w:b/>
          <w:bCs/>
          <w:lang w:val="en-US" w:eastAsia="zh-CN"/>
        </w:rPr>
        <w:t>五</w:t>
      </w:r>
      <w:r>
        <w:rPr>
          <w:rFonts w:hint="eastAsia"/>
          <w:b/>
          <w:bCs/>
        </w:rPr>
        <w:t>万元整投标保证金</w:t>
      </w:r>
      <w:r>
        <w:rPr>
          <w:rFonts w:hint="eastAsia"/>
          <w:lang w:val="en-US" w:eastAsia="zh-CN"/>
        </w:rPr>
        <w:t>到</w:t>
      </w:r>
      <w:bookmarkStart w:id="0" w:name="_GoBack"/>
      <w:bookmarkEnd w:id="0"/>
      <w:r>
        <w:rPr>
          <w:rFonts w:hint="eastAsia"/>
        </w:rPr>
        <w:t>以下要求账户，开标前提供银行转账回单。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转账信息如下：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账户名：三兴汽车（天津）有限公司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开户银行：招商银行股份有限公司天津滨海分行营业部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账  号：1229 1336 2610 601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9、</w:t>
      </w:r>
      <w:r>
        <w:rPr>
          <w:rFonts w:hint="eastAsia"/>
          <w:b/>
          <w:bCs/>
        </w:rPr>
        <w:t>开标时间</w:t>
      </w:r>
      <w:r>
        <w:rPr>
          <w:rFonts w:hint="eastAsia"/>
        </w:rPr>
        <w:t>：2022年</w:t>
      </w:r>
      <w:r>
        <w:rPr>
          <w:rFonts w:hint="eastAsia"/>
          <w:lang w:val="en-US" w:eastAsia="zh-CN"/>
        </w:rPr>
        <w:t>08</w:t>
      </w:r>
      <w:r>
        <w:rPr>
          <w:rFonts w:hint="eastAsia"/>
        </w:rPr>
        <w:t>月</w:t>
      </w:r>
      <w:r>
        <w:rPr>
          <w:rFonts w:hint="eastAsia"/>
          <w:lang w:val="en-US" w:eastAsia="zh-CN"/>
        </w:rPr>
        <w:t>01</w:t>
      </w:r>
      <w:r>
        <w:rPr>
          <w:rFonts w:hint="eastAsia"/>
        </w:rPr>
        <w:t>日上午09：30</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10、</w:t>
      </w:r>
      <w:r>
        <w:rPr>
          <w:rFonts w:hint="eastAsia"/>
          <w:b/>
          <w:bCs/>
        </w:rPr>
        <w:t>开标地点：</w:t>
      </w:r>
      <w:r>
        <w:rPr>
          <w:rFonts w:hint="eastAsia"/>
        </w:rPr>
        <w:t>天津市东丽区北大街21号新兴际华应急产业有限公司</w:t>
      </w:r>
      <w:r>
        <w:rPr>
          <w:rFonts w:hint="eastAsia"/>
          <w:lang w:val="en-US" w:eastAsia="zh-CN"/>
        </w:rPr>
        <w:t>三层</w:t>
      </w:r>
      <w:r>
        <w:rPr>
          <w:rFonts w:hint="eastAsia"/>
        </w:rPr>
        <w:t>会议室。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11、</w:t>
      </w:r>
      <w:r>
        <w:rPr>
          <w:rFonts w:hint="eastAsia"/>
          <w:b/>
          <w:bCs/>
        </w:rPr>
        <w:t>联系人及联系电话：</w:t>
      </w:r>
      <w:r>
        <w:rPr>
          <w:rFonts w:hint="eastAsia"/>
        </w:rPr>
        <w:t>联系人：</w:t>
      </w:r>
      <w:r>
        <w:rPr>
          <w:rFonts w:hint="eastAsia"/>
          <w:lang w:val="en-US" w:eastAsia="zh-CN"/>
        </w:rPr>
        <w:t>韩月红；</w:t>
      </w:r>
      <w:r>
        <w:rPr>
          <w:rFonts w:hint="eastAsia"/>
        </w:rPr>
        <w:t>联系电话：</w:t>
      </w:r>
      <w:r>
        <w:rPr>
          <w:rFonts w:hint="eastAsia"/>
          <w:lang w:val="en-US" w:eastAsia="zh-CN"/>
        </w:rPr>
        <w:t>18600561203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12、</w:t>
      </w:r>
      <w:r>
        <w:rPr>
          <w:rFonts w:hint="eastAsia"/>
          <w:b/>
          <w:bCs/>
        </w:rPr>
        <w:t>监督单位：</w:t>
      </w:r>
      <w:r>
        <w:rPr>
          <w:rFonts w:hint="eastAsia"/>
        </w:rPr>
        <w:t>本招标项目的监督部门为北京三兴纪委。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电话：</w:t>
      </w:r>
      <w:r>
        <w:rPr>
          <w:rFonts w:hint="eastAsia"/>
          <w:lang w:val="en-US" w:eastAsia="zh-CN"/>
        </w:rPr>
        <w:t>010</w:t>
      </w:r>
      <w:r>
        <w:rPr>
          <w:rFonts w:hint="eastAsia"/>
        </w:rPr>
        <w:t>63716231/13331172676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邮箱：zlh3603@163.com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jc w:val="right"/>
        <w:rPr>
          <w:rFonts w:hint="eastAsia"/>
        </w:rPr>
      </w:pPr>
      <w:r>
        <w:rPr>
          <w:rFonts w:hint="eastAsia"/>
        </w:rPr>
        <w:t>二〇二二年</w:t>
      </w:r>
      <w:r>
        <w:rPr>
          <w:rFonts w:hint="eastAsia"/>
          <w:lang w:val="en-US" w:eastAsia="zh-CN"/>
        </w:rPr>
        <w:t>七</w:t>
      </w:r>
      <w:r>
        <w:rPr>
          <w:rFonts w:hint="eastAsia"/>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7717F"/>
    <w:rsid w:val="0EE7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180" w:lineRule="auto"/>
    </w:pPr>
    <w:rPr>
      <w:rFonts w:ascii="黑体" w:hAnsi="Times New Roman" w:eastAsia="黑体" w:cs="Times New Roman"/>
      <w:sz w:val="24"/>
      <w:szCs w:val="20"/>
      <w:lang w:bidi="mn-Mong-CN"/>
    </w:rPr>
  </w:style>
  <w:style w:type="paragraph" w:styleId="3">
    <w:name w:val="Plain Text"/>
    <w:basedOn w:val="1"/>
    <w:qFormat/>
    <w:uiPriority w:val="0"/>
    <w:rPr>
      <w:rFonts w:ascii="宋体" w:hAnsi="Courier New" w:eastAsia="宋体" w:cs="Times New Roman"/>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2022-07-11T06:36:00Z</dcterms:created>
  <dc:creator>一帆</dc:creator>
  <cp:lastModifiedBy>一帆</cp:lastModifiedBy>
  <dcterms:modified xsi:type="dcterms:W3CDTF">2022-07-11T06:59:08Z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2052-11.8.2.9055</vt:lpwstr>
  </property>
</Properties>
</file>