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74" w:rsidRDefault="00A75674" w:rsidP="000F49DA">
      <w:pPr>
        <w:pStyle w:val="a0"/>
        <w:outlineLvl w:val="1"/>
        <w:rPr>
          <w:rFonts w:hint="eastAsia"/>
          <w:szCs w:val="24"/>
        </w:rPr>
      </w:pPr>
    </w:p>
    <w:tbl>
      <w:tblPr>
        <w:tblW w:w="1014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353"/>
        <w:gridCol w:w="8284"/>
      </w:tblGrid>
      <w:tr w:rsidR="000F49DA" w:rsidTr="000F49DA">
        <w:trPr>
          <w:trHeight w:val="196"/>
          <w:tblCellSpacing w:w="7" w:type="dxa"/>
          <w:jc w:val="center"/>
        </w:trPr>
        <w:tc>
          <w:tcPr>
            <w:tcW w:w="101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49DA" w:rsidRDefault="000F49DA" w:rsidP="003F143E">
            <w:pPr>
              <w:adjustRightInd w:val="0"/>
              <w:snapToGrid w:val="0"/>
              <w:spacing w:afterLines="50" w:after="156"/>
              <w:jc w:val="center"/>
              <w:rPr>
                <w:rFonts w:hAnsi="宋体" w:cs="宋体"/>
                <w:bCs/>
                <w:sz w:val="24"/>
              </w:rPr>
            </w:pPr>
            <w:r>
              <w:rPr>
                <w:rFonts w:hAnsi="宋体" w:cs="宋体" w:hint="eastAsia"/>
                <w:bCs/>
                <w:sz w:val="24"/>
              </w:rPr>
              <w:t>招标公告</w:t>
            </w:r>
          </w:p>
        </w:tc>
      </w:tr>
      <w:tr w:rsidR="00A75674" w:rsidTr="003F143E">
        <w:trPr>
          <w:trHeight w:val="731"/>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项目名称</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3#</w:t>
            </w:r>
            <w:r>
              <w:rPr>
                <w:rFonts w:hAnsi="宋体" w:cs="宋体" w:hint="eastAsia"/>
                <w:bCs/>
                <w:sz w:val="24"/>
              </w:rPr>
              <w:t>厂房喷涂业务承包服务项目</w:t>
            </w:r>
          </w:p>
        </w:tc>
      </w:tr>
      <w:tr w:rsidR="00A75674" w:rsidTr="003F143E">
        <w:trPr>
          <w:trHeight w:val="21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采购人名称</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三兴汽车（天津）有限公司。</w:t>
            </w:r>
          </w:p>
        </w:tc>
      </w:tr>
      <w:tr w:rsidR="00A75674" w:rsidTr="003F143E">
        <w:trPr>
          <w:trHeight w:val="321"/>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3</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采购人地址</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lang w:val="zh-CN"/>
              </w:rPr>
            </w:pPr>
            <w:r>
              <w:rPr>
                <w:rFonts w:asciiTheme="minorEastAsia" w:hAnsiTheme="minorEastAsia" w:cs="宋体" w:hint="eastAsia"/>
                <w:bCs/>
                <w:color w:val="000000"/>
                <w:sz w:val="24"/>
              </w:rPr>
              <w:t>天津市</w:t>
            </w:r>
            <w:r>
              <w:rPr>
                <w:rFonts w:asciiTheme="minorEastAsia" w:hAnsiTheme="minorEastAsia" w:cs="仿宋" w:hint="eastAsia"/>
                <w:bCs/>
                <w:sz w:val="24"/>
              </w:rPr>
              <w:t>东丽区开发区西区北大街21号。</w:t>
            </w:r>
          </w:p>
        </w:tc>
      </w:tr>
      <w:tr w:rsidR="00A75674" w:rsidTr="003F143E">
        <w:trPr>
          <w:trHeight w:val="251"/>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4</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采购内容</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lang w:val="zh-CN"/>
              </w:rPr>
              <w:t>车</w:t>
            </w:r>
            <w:r>
              <w:rPr>
                <w:rFonts w:hAnsi="宋体" w:cs="宋体" w:hint="eastAsia"/>
                <w:bCs/>
                <w:sz w:val="24"/>
              </w:rPr>
              <w:t>辆</w:t>
            </w:r>
            <w:r>
              <w:rPr>
                <w:rFonts w:hAnsi="宋体" w:cs="宋体" w:hint="eastAsia"/>
                <w:bCs/>
                <w:sz w:val="24"/>
                <w:lang w:val="zh-CN"/>
              </w:rPr>
              <w:t>外观</w:t>
            </w:r>
            <w:r>
              <w:rPr>
                <w:rFonts w:hAnsi="宋体" w:cs="宋体" w:hint="eastAsia"/>
                <w:bCs/>
                <w:sz w:val="24"/>
              </w:rPr>
              <w:t>喷</w:t>
            </w:r>
            <w:r>
              <w:rPr>
                <w:rFonts w:hAnsi="宋体" w:cs="宋体" w:hint="eastAsia"/>
                <w:bCs/>
                <w:sz w:val="24"/>
                <w:lang w:val="zh-CN"/>
              </w:rPr>
              <w:t>漆</w:t>
            </w:r>
            <w:r>
              <w:rPr>
                <w:rFonts w:hAnsi="宋体" w:cs="宋体" w:hint="eastAsia"/>
                <w:bCs/>
                <w:sz w:val="24"/>
              </w:rPr>
              <w:t>业务承包</w:t>
            </w:r>
            <w:r>
              <w:rPr>
                <w:rFonts w:hAnsi="宋体" w:cs="宋体" w:hint="eastAsia"/>
                <w:bCs/>
                <w:sz w:val="24"/>
                <w:lang w:val="zh-CN"/>
              </w:rPr>
              <w:t>采购项目。</w:t>
            </w:r>
          </w:p>
        </w:tc>
      </w:tr>
      <w:tr w:rsidR="00A75674" w:rsidTr="003F143E">
        <w:trPr>
          <w:trHeight w:val="400"/>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5</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服务期限</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spacing w:val="-3"/>
                <w:sz w:val="24"/>
              </w:rPr>
              <w:t>自合同签订之日起</w:t>
            </w:r>
            <w:r>
              <w:rPr>
                <w:rFonts w:hAnsi="宋体" w:cs="宋体" w:hint="eastAsia"/>
                <w:spacing w:val="-3"/>
                <w:sz w:val="24"/>
              </w:rPr>
              <w:t>1</w:t>
            </w:r>
            <w:r>
              <w:rPr>
                <w:rFonts w:hAnsi="宋体" w:cs="宋体" w:hint="eastAsia"/>
                <w:spacing w:val="-3"/>
                <w:sz w:val="24"/>
              </w:rPr>
              <w:t>年。</w:t>
            </w:r>
          </w:p>
        </w:tc>
      </w:tr>
      <w:tr w:rsidR="00A75674" w:rsidTr="003F143E">
        <w:trPr>
          <w:trHeight w:val="30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6</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服务地点</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根据招标人项目实施指定的服务地点及临时性要求人员服务的地点。</w:t>
            </w:r>
          </w:p>
        </w:tc>
      </w:tr>
      <w:tr w:rsidR="00A75674" w:rsidTr="003F143E">
        <w:trPr>
          <w:trHeight w:val="22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7</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投标有效期</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u w:val="single"/>
              </w:rPr>
              <w:t xml:space="preserve">30 </w:t>
            </w:r>
            <w:r>
              <w:rPr>
                <w:rFonts w:hAnsi="宋体" w:cs="宋体" w:hint="eastAsia"/>
                <w:bCs/>
                <w:sz w:val="24"/>
                <w:u w:val="single"/>
              </w:rPr>
              <w:t>日</w:t>
            </w:r>
            <w:r>
              <w:rPr>
                <w:rFonts w:hAnsi="宋体" w:cs="宋体" w:hint="eastAsia"/>
                <w:bCs/>
                <w:sz w:val="24"/>
              </w:rPr>
              <w:t>历天。（从投标截止之日算起）</w:t>
            </w:r>
          </w:p>
        </w:tc>
      </w:tr>
      <w:tr w:rsidR="00A75674" w:rsidTr="003F143E">
        <w:trPr>
          <w:trHeight w:val="439"/>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8</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签订合同</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中标通知书发出后</w:t>
            </w:r>
            <w:r>
              <w:rPr>
                <w:rFonts w:hAnsi="宋体" w:cs="宋体" w:hint="eastAsia"/>
                <w:bCs/>
                <w:sz w:val="24"/>
                <w:u w:val="single"/>
              </w:rPr>
              <w:t xml:space="preserve">15 </w:t>
            </w:r>
            <w:r>
              <w:rPr>
                <w:rFonts w:hAnsi="宋体" w:cs="宋体" w:hint="eastAsia"/>
                <w:bCs/>
                <w:sz w:val="24"/>
              </w:rPr>
              <w:t>天内。</w:t>
            </w:r>
          </w:p>
        </w:tc>
      </w:tr>
      <w:tr w:rsidR="00A75674" w:rsidTr="003F143E">
        <w:trPr>
          <w:trHeight w:val="55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9</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合同形式</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固定单价合同。本项目根据实际产量以喷涂面积单价结算。</w:t>
            </w:r>
          </w:p>
        </w:tc>
      </w:tr>
      <w:tr w:rsidR="00A75674" w:rsidTr="003F143E">
        <w:trPr>
          <w:trHeight w:val="950"/>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10</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投标报价与费用</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1</w:t>
            </w:r>
            <w:r>
              <w:rPr>
                <w:rFonts w:hAnsi="宋体" w:cs="宋体" w:hint="eastAsia"/>
                <w:bCs/>
                <w:sz w:val="24"/>
              </w:rPr>
              <w:t>、本项目的投标应以人民币报价，响应报价应包括所有费用</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2</w:t>
            </w:r>
            <w:r>
              <w:rPr>
                <w:rFonts w:hAnsi="宋体" w:cs="宋体" w:hint="eastAsia"/>
                <w:bCs/>
                <w:sz w:val="24"/>
              </w:rPr>
              <w:t>、响应方应承担其参加本招标活动自身所发生的费用。</w:t>
            </w:r>
          </w:p>
        </w:tc>
      </w:tr>
      <w:tr w:rsidR="00A75674" w:rsidTr="003F143E">
        <w:trPr>
          <w:trHeight w:val="605"/>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11</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质量标准</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asciiTheme="minorEastAsia" w:hAnsiTheme="minorEastAsia" w:cs="宋体" w:hint="eastAsia"/>
                <w:bCs/>
                <w:sz w:val="24"/>
              </w:rPr>
              <w:t>喷涂产品质量满足招标方技术要求以及国家、项目所在地相关规范合格标准。</w:t>
            </w:r>
          </w:p>
        </w:tc>
      </w:tr>
      <w:tr w:rsidR="00A75674" w:rsidTr="003F143E">
        <w:trPr>
          <w:trHeight w:val="71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12</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投标人资质条件、能力、信誉</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1</w:t>
            </w:r>
            <w:r>
              <w:rPr>
                <w:rFonts w:hAnsi="宋体" w:cs="宋体" w:hint="eastAsia"/>
                <w:bCs/>
                <w:sz w:val="24"/>
              </w:rPr>
              <w:t>）具有独立承担民事责任的能力，投标人须是在中华人民共和国注册的具有独立民事责任的合法企业法人，营业执照在有效期内，且营业范围包含专业从事漆前处理、喷漆加工服务等；</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2</w:t>
            </w:r>
            <w:r>
              <w:rPr>
                <w:rFonts w:hAnsi="宋体" w:cs="宋体" w:hint="eastAsia"/>
                <w:bCs/>
                <w:sz w:val="24"/>
              </w:rPr>
              <w:t>）具有良好的商业信誉和健全的财务会计制度；投标人提供近</w:t>
            </w:r>
            <w:r>
              <w:rPr>
                <w:rFonts w:hAnsi="宋体" w:cs="宋体" w:hint="eastAsia"/>
                <w:bCs/>
                <w:sz w:val="24"/>
              </w:rPr>
              <w:t>3</w:t>
            </w:r>
            <w:r>
              <w:rPr>
                <w:rFonts w:hAnsi="宋体" w:cs="宋体" w:hint="eastAsia"/>
                <w:bCs/>
                <w:sz w:val="24"/>
              </w:rPr>
              <w:t>年经第三方会计师事务所审计的企业财务报告或投标截止时间前</w:t>
            </w:r>
            <w:r>
              <w:rPr>
                <w:rFonts w:hAnsi="宋体" w:cs="宋体" w:hint="eastAsia"/>
                <w:bCs/>
                <w:sz w:val="24"/>
              </w:rPr>
              <w:t xml:space="preserve">2 </w:t>
            </w:r>
            <w:r>
              <w:rPr>
                <w:rFonts w:hAnsi="宋体" w:cs="宋体" w:hint="eastAsia"/>
                <w:bCs/>
                <w:sz w:val="24"/>
              </w:rPr>
              <w:t>个月以内银行出具的资信证明；</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3</w:t>
            </w:r>
            <w:r>
              <w:rPr>
                <w:rFonts w:hAnsi="宋体" w:cs="宋体" w:hint="eastAsia"/>
                <w:bCs/>
                <w:sz w:val="24"/>
              </w:rPr>
              <w:t>）响应人提供在开标时间前三个月内其中任意一个月经社保部门盖章确认的公司人员</w:t>
            </w:r>
            <w:r>
              <w:rPr>
                <w:rFonts w:hAnsi="宋体" w:cs="宋体" w:hint="eastAsia"/>
                <w:bCs/>
                <w:sz w:val="24"/>
              </w:rPr>
              <w:t>(</w:t>
            </w:r>
            <w:r>
              <w:rPr>
                <w:rFonts w:hAnsi="宋体" w:cs="宋体" w:hint="eastAsia"/>
                <w:bCs/>
                <w:sz w:val="24"/>
              </w:rPr>
              <w:t>含响应人代表）社保交纳清单。；</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4</w:t>
            </w:r>
            <w:r>
              <w:rPr>
                <w:rFonts w:hAnsi="宋体" w:cs="宋体" w:hint="eastAsia"/>
                <w:bCs/>
                <w:sz w:val="24"/>
              </w:rPr>
              <w:t>）参加采购活动前三年内，无依法缴纳税收和社会保障资金的不良记录；</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5</w:t>
            </w:r>
            <w:r>
              <w:rPr>
                <w:rFonts w:hAnsi="宋体" w:cs="宋体" w:hint="eastAsia"/>
                <w:bCs/>
                <w:sz w:val="24"/>
              </w:rPr>
              <w:t>）参加采购活动前三年内，未发生重大产品质量问题承诺书；</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6</w:t>
            </w:r>
            <w:r>
              <w:rPr>
                <w:rFonts w:hAnsi="宋体" w:cs="宋体" w:hint="eastAsia"/>
                <w:bCs/>
                <w:sz w:val="24"/>
              </w:rPr>
              <w:t>）投标人未被列入信用中国网站</w:t>
            </w:r>
            <w:r>
              <w:rPr>
                <w:rFonts w:hAnsi="宋体" w:cs="宋体" w:hint="eastAsia"/>
                <w:bCs/>
                <w:sz w:val="24"/>
              </w:rPr>
              <w:t>(www.creditchina.gov.cn)</w:t>
            </w:r>
            <w:r>
              <w:rPr>
                <w:rFonts w:hAnsi="宋体" w:cs="宋体" w:hint="eastAsia"/>
                <w:bCs/>
                <w:sz w:val="24"/>
              </w:rPr>
              <w:t>记录失信被执行人或重大税收违法案件当事人名单；（需提供相关证明资料）。</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7</w:t>
            </w:r>
            <w:r>
              <w:rPr>
                <w:rFonts w:hAnsi="宋体" w:cs="宋体" w:hint="eastAsia"/>
                <w:bCs/>
                <w:sz w:val="24"/>
              </w:rPr>
              <w:t>）供应商应提供具备履行合同所必需的设备和专业技术能力的书面声明或证明材料；</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8</w:t>
            </w:r>
            <w:r>
              <w:rPr>
                <w:rFonts w:hAnsi="宋体" w:cs="宋体" w:hint="eastAsia"/>
                <w:bCs/>
                <w:sz w:val="24"/>
              </w:rPr>
              <w:t>）在天津地区具备</w:t>
            </w:r>
            <w:r>
              <w:rPr>
                <w:rFonts w:hAnsi="宋体" w:cs="宋体" w:hint="eastAsia"/>
                <w:bCs/>
                <w:sz w:val="24"/>
              </w:rPr>
              <w:t>3</w:t>
            </w:r>
            <w:r>
              <w:rPr>
                <w:rFonts w:hAnsi="宋体" w:cs="宋体" w:hint="eastAsia"/>
                <w:bCs/>
                <w:sz w:val="24"/>
              </w:rPr>
              <w:t>家以上喷涂合作单位，具有良好的口碑和业绩，具备稳</w:t>
            </w:r>
            <w:r>
              <w:rPr>
                <w:rFonts w:hAnsi="宋体" w:cs="宋体" w:hint="eastAsia"/>
                <w:bCs/>
                <w:sz w:val="24"/>
              </w:rPr>
              <w:lastRenderedPageBreak/>
              <w:t>定的人员队伍且操作人员需具备油漆工操作证书等相关操作证书。</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w:t>
            </w:r>
            <w:r>
              <w:rPr>
                <w:rFonts w:hAnsi="宋体" w:cs="宋体" w:hint="eastAsia"/>
                <w:bCs/>
                <w:sz w:val="24"/>
              </w:rPr>
              <w:t>9</w:t>
            </w:r>
            <w:r>
              <w:rPr>
                <w:rFonts w:hAnsi="宋体" w:cs="宋体" w:hint="eastAsia"/>
                <w:bCs/>
                <w:sz w:val="24"/>
              </w:rPr>
              <w:t>）质量管理体系认证证书。</w:t>
            </w:r>
          </w:p>
          <w:p w:rsidR="00A75674" w:rsidRDefault="00A75674" w:rsidP="003F143E">
            <w:pPr>
              <w:adjustRightInd w:val="0"/>
              <w:snapToGrid w:val="0"/>
              <w:spacing w:afterLines="50" w:after="156"/>
            </w:pPr>
            <w:r>
              <w:rPr>
                <w:rFonts w:hAnsi="宋体" w:cs="宋体" w:hint="eastAsia"/>
                <w:bCs/>
                <w:sz w:val="24"/>
              </w:rPr>
              <w:t>（</w:t>
            </w:r>
            <w:r>
              <w:rPr>
                <w:rFonts w:hAnsi="宋体" w:cs="宋体" w:hint="eastAsia"/>
                <w:bCs/>
                <w:sz w:val="24"/>
              </w:rPr>
              <w:t>10</w:t>
            </w:r>
            <w:r>
              <w:rPr>
                <w:rFonts w:hAnsi="宋体" w:cs="宋体" w:hint="eastAsia"/>
                <w:bCs/>
                <w:sz w:val="24"/>
              </w:rPr>
              <w:t>）中标方需承诺人员到齐时间，招标人需求为一周内到齐。</w:t>
            </w:r>
          </w:p>
        </w:tc>
      </w:tr>
      <w:tr w:rsidR="00A75674" w:rsidTr="003F143E">
        <w:trPr>
          <w:trHeight w:val="634"/>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lastRenderedPageBreak/>
              <w:t>13</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是否接受联合体投标</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不接受联合体投标</w:t>
            </w:r>
          </w:p>
        </w:tc>
      </w:tr>
      <w:tr w:rsidR="00A75674" w:rsidTr="003F143E">
        <w:trPr>
          <w:trHeight w:val="488"/>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14</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分包</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不允许</w:t>
            </w:r>
          </w:p>
        </w:tc>
      </w:tr>
      <w:tr w:rsidR="00A75674" w:rsidTr="003F143E">
        <w:trPr>
          <w:trHeight w:val="488"/>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15</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踏勘现场</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不组织，可自行踏勘</w:t>
            </w:r>
          </w:p>
        </w:tc>
      </w:tr>
      <w:tr w:rsidR="00A75674" w:rsidTr="003F143E">
        <w:trPr>
          <w:trHeight w:val="488"/>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16</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投标保证金</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spacing w:line="360" w:lineRule="auto"/>
              <w:textAlignment w:val="center"/>
              <w:rPr>
                <w:rFonts w:asciiTheme="minorEastAsia" w:hAnsiTheme="minorEastAsia" w:cs="宋体"/>
                <w:bCs/>
                <w:color w:val="000000"/>
                <w:sz w:val="24"/>
              </w:rPr>
            </w:pPr>
            <w:r>
              <w:rPr>
                <w:rFonts w:asciiTheme="minorEastAsia" w:hAnsiTheme="minorEastAsia" w:cs="宋体"/>
                <w:bCs/>
                <w:color w:val="000000"/>
                <w:sz w:val="24"/>
              </w:rPr>
              <w:t>1</w:t>
            </w:r>
            <w:r>
              <w:rPr>
                <w:rFonts w:asciiTheme="minorEastAsia" w:hAnsiTheme="minorEastAsia" w:cs="宋体" w:hint="eastAsia"/>
                <w:bCs/>
                <w:color w:val="000000"/>
                <w:sz w:val="24"/>
              </w:rPr>
              <w:t>、投标保证金的形式：电汇，须从投标单位的基本账户汇出。</w:t>
            </w:r>
          </w:p>
          <w:p w:rsidR="00A75674" w:rsidRDefault="00A75674" w:rsidP="003F143E">
            <w:pPr>
              <w:pStyle w:val="a0"/>
              <w:spacing w:line="360" w:lineRule="auto"/>
              <w:rPr>
                <w:rFonts w:asciiTheme="minorEastAsia" w:eastAsiaTheme="minorEastAsia" w:hAnsiTheme="minorEastAsia"/>
                <w:szCs w:val="32"/>
                <w:highlight w:val="yellow"/>
              </w:rPr>
            </w:pPr>
            <w:r>
              <w:rPr>
                <w:rFonts w:asciiTheme="minorEastAsia" w:eastAsiaTheme="minorEastAsia" w:hAnsiTheme="minorEastAsia"/>
                <w:szCs w:val="32"/>
              </w:rPr>
              <w:t>2</w:t>
            </w:r>
            <w:r>
              <w:rPr>
                <w:rFonts w:asciiTheme="minorEastAsia" w:eastAsiaTheme="minorEastAsia" w:hAnsiTheme="minorEastAsia" w:hint="eastAsia"/>
                <w:szCs w:val="32"/>
              </w:rPr>
              <w:t>、投标保证金的金额：</w:t>
            </w:r>
            <w:r>
              <w:rPr>
                <w:rFonts w:asciiTheme="minorEastAsia" w:eastAsiaTheme="minorEastAsia" w:hAnsiTheme="minorEastAsia" w:hint="eastAsia"/>
                <w:szCs w:val="32"/>
                <w:highlight w:val="yellow"/>
              </w:rPr>
              <w:t>人民币1万元</w:t>
            </w:r>
          </w:p>
          <w:p w:rsidR="00A75674" w:rsidRDefault="00A75674" w:rsidP="003F143E">
            <w:pPr>
              <w:pStyle w:val="a0"/>
              <w:spacing w:line="360" w:lineRule="auto"/>
              <w:rPr>
                <w:rFonts w:asciiTheme="minorEastAsia" w:eastAsiaTheme="minorEastAsia" w:hAnsiTheme="minorEastAsia"/>
                <w:szCs w:val="32"/>
              </w:rPr>
            </w:pPr>
            <w:r>
              <w:rPr>
                <w:rFonts w:asciiTheme="minorEastAsia" w:eastAsiaTheme="minorEastAsia" w:hAnsiTheme="minorEastAsia"/>
                <w:szCs w:val="32"/>
              </w:rPr>
              <w:t>3</w:t>
            </w:r>
            <w:r>
              <w:rPr>
                <w:rFonts w:asciiTheme="minorEastAsia" w:eastAsiaTheme="minorEastAsia" w:hAnsiTheme="minorEastAsia" w:hint="eastAsia"/>
                <w:szCs w:val="32"/>
              </w:rPr>
              <w:t>、投标保证金的递交时间：投标截止时间前</w:t>
            </w:r>
          </w:p>
          <w:p w:rsidR="00A75674" w:rsidRDefault="00A75674" w:rsidP="003F143E">
            <w:pPr>
              <w:spacing w:line="500" w:lineRule="exact"/>
              <w:rPr>
                <w:sz w:val="24"/>
                <w:szCs w:val="21"/>
                <w:highlight w:val="red"/>
              </w:rPr>
            </w:pPr>
            <w:r>
              <w:rPr>
                <w:rFonts w:asciiTheme="minorEastAsia" w:hAnsiTheme="minorEastAsia"/>
                <w:sz w:val="24"/>
                <w:szCs w:val="32"/>
              </w:rPr>
              <w:t>4</w:t>
            </w:r>
            <w:r>
              <w:rPr>
                <w:rFonts w:asciiTheme="minorEastAsia" w:hAnsiTheme="minorEastAsia" w:hint="eastAsia"/>
                <w:sz w:val="24"/>
                <w:szCs w:val="32"/>
              </w:rPr>
              <w:t>、投标保证金的递交账户：</w:t>
            </w:r>
            <w:r>
              <w:rPr>
                <w:rFonts w:hint="eastAsia"/>
                <w:sz w:val="24"/>
              </w:rPr>
              <w:t>同投标保证金账户</w:t>
            </w:r>
          </w:p>
          <w:p w:rsidR="00A75674" w:rsidRDefault="00A75674" w:rsidP="003F143E">
            <w:pPr>
              <w:pStyle w:val="a0"/>
              <w:spacing w:line="360" w:lineRule="auto"/>
              <w:rPr>
                <w:rFonts w:asciiTheme="minorEastAsia" w:eastAsiaTheme="minorEastAsia" w:hAnsiTheme="minorEastAsia"/>
                <w:szCs w:val="24"/>
              </w:rPr>
            </w:pPr>
            <w:r>
              <w:rPr>
                <w:rFonts w:asciiTheme="minorEastAsia" w:eastAsiaTheme="minorEastAsia" w:hAnsiTheme="minorEastAsia"/>
                <w:szCs w:val="24"/>
              </w:rPr>
              <w:t>5</w:t>
            </w:r>
            <w:r>
              <w:rPr>
                <w:rFonts w:asciiTheme="minorEastAsia" w:eastAsiaTheme="minorEastAsia" w:hAnsiTheme="minorEastAsia" w:hint="eastAsia"/>
                <w:szCs w:val="24"/>
              </w:rPr>
              <w:t>、账户信息：</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①投标保证金账户信息：</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账户名：三兴汽车（天津）有限公司</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开户银行：招商银行股份有限公司天津滨海分行营业部</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账</w:t>
            </w:r>
            <w:r>
              <w:rPr>
                <w:rFonts w:asciiTheme="minorEastAsia" w:hAnsiTheme="minorEastAsia"/>
                <w:sz w:val="24"/>
              </w:rPr>
              <w:t xml:space="preserve">    号：</w:t>
            </w:r>
            <w:r>
              <w:rPr>
                <w:rFonts w:asciiTheme="minorEastAsia" w:hAnsiTheme="minorEastAsia" w:hint="eastAsia"/>
                <w:sz w:val="24"/>
              </w:rPr>
              <w:t>1229 1336 2610 601</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注：汇款时请在备注栏注明项目编号，财务部门在确定保证金到账后开具保证金收据。</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②投标保证金收据获取方式：</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请于投标截止时间当日领取。</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（1）领取注意事项：待投标保证金到账后可取得收据(领取保证金收据时须出具单位基本账户开户许可证原件及复印件加盖公章、电汇凭证复印件加盖公章，查证一致后方可领取收据）。</w:t>
            </w:r>
          </w:p>
          <w:p w:rsidR="00A75674" w:rsidRDefault="00A75674" w:rsidP="003F143E">
            <w:pPr>
              <w:spacing w:line="360" w:lineRule="auto"/>
              <w:rPr>
                <w:rFonts w:asciiTheme="minorEastAsia" w:hAnsiTheme="minorEastAsia"/>
                <w:sz w:val="24"/>
              </w:rPr>
            </w:pPr>
            <w:r>
              <w:rPr>
                <w:rFonts w:asciiTheme="minorEastAsia" w:hAnsiTheme="minorEastAsia" w:hint="eastAsia"/>
                <w:sz w:val="24"/>
              </w:rPr>
              <w:t>（2）退投标保证金所需资料：对开收据（须加盖财务章），原投标保证金收据复印件加盖公章，开户许可证复印件加盖公章。</w:t>
            </w:r>
          </w:p>
          <w:p w:rsidR="00A75674" w:rsidRDefault="00A75674" w:rsidP="003F143E">
            <w:pPr>
              <w:adjustRightInd w:val="0"/>
              <w:snapToGrid w:val="0"/>
              <w:spacing w:afterLines="50" w:after="156"/>
              <w:rPr>
                <w:rFonts w:hAnsi="宋体" w:cs="宋体"/>
                <w:bCs/>
                <w:sz w:val="24"/>
              </w:rPr>
            </w:pPr>
            <w:r>
              <w:rPr>
                <w:rFonts w:asciiTheme="minorEastAsia" w:hAnsiTheme="minorEastAsia" w:hint="eastAsia"/>
                <w:sz w:val="24"/>
                <w:szCs w:val="28"/>
              </w:rPr>
              <w:t>6、对于未能按要求提交投标保证金的投标，招标人将视为不响应投标而予以拒绝。</w:t>
            </w:r>
          </w:p>
        </w:tc>
      </w:tr>
      <w:tr w:rsidR="00A75674" w:rsidTr="003F143E">
        <w:trPr>
          <w:trHeight w:val="488"/>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8"/>
                <w:szCs w:val="28"/>
              </w:rPr>
            </w:pPr>
            <w:r>
              <w:rPr>
                <w:rFonts w:hAnsi="宋体" w:cs="宋体" w:hint="eastAsia"/>
                <w:bCs/>
                <w:sz w:val="24"/>
              </w:rPr>
              <w:t>17</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构成投标文件的资料</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1.</w:t>
            </w:r>
            <w:r>
              <w:rPr>
                <w:rFonts w:hAnsi="宋体" w:cs="宋体" w:hint="eastAsia"/>
                <w:bCs/>
                <w:sz w:val="24"/>
              </w:rPr>
              <w:t>投标函</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2.</w:t>
            </w:r>
            <w:r>
              <w:rPr>
                <w:rFonts w:hAnsi="宋体" w:cs="宋体" w:hint="eastAsia"/>
                <w:bCs/>
                <w:sz w:val="24"/>
              </w:rPr>
              <w:t>开标一览表</w:t>
            </w:r>
          </w:p>
          <w:p w:rsidR="00A75674" w:rsidRDefault="00A75674" w:rsidP="003F143E">
            <w:pPr>
              <w:adjustRightInd w:val="0"/>
              <w:snapToGrid w:val="0"/>
              <w:spacing w:afterLines="50" w:after="156"/>
              <w:rPr>
                <w:rFonts w:hAnsi="宋体" w:cs="宋体"/>
                <w:bCs/>
                <w:sz w:val="24"/>
              </w:rPr>
            </w:pPr>
            <w:r>
              <w:rPr>
                <w:rFonts w:hAnsi="宋体" w:cs="宋体" w:hint="eastAsia"/>
                <w:bCs/>
                <w:sz w:val="24"/>
              </w:rPr>
              <w:lastRenderedPageBreak/>
              <w:t>3.</w:t>
            </w:r>
            <w:r>
              <w:rPr>
                <w:rFonts w:hAnsi="宋体" w:cs="宋体" w:hint="eastAsia"/>
                <w:bCs/>
                <w:sz w:val="24"/>
              </w:rPr>
              <w:t>法定代表人授权函；（非法定代表人参加投标时用）</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4.</w:t>
            </w:r>
            <w:r>
              <w:rPr>
                <w:rFonts w:hAnsi="宋体" w:cs="宋体" w:hint="eastAsia"/>
                <w:bCs/>
                <w:sz w:val="24"/>
              </w:rPr>
              <w:t>法定代表人身份证复印件；委托代理人身份证复印件、社保证明；（非法定代表人参加投标时用）；</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5.</w:t>
            </w:r>
            <w:r>
              <w:rPr>
                <w:rFonts w:hAnsi="宋体" w:cs="宋体" w:hint="eastAsia"/>
                <w:bCs/>
                <w:sz w:val="24"/>
              </w:rPr>
              <w:t>无违法记录声明；</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6.</w:t>
            </w:r>
            <w:r>
              <w:rPr>
                <w:rFonts w:hAnsi="宋体" w:cs="宋体" w:hint="eastAsia"/>
                <w:bCs/>
                <w:sz w:val="24"/>
              </w:rPr>
              <w:t>资格审查文件；</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7.</w:t>
            </w:r>
            <w:r>
              <w:rPr>
                <w:rFonts w:hAnsi="宋体" w:cs="宋体" w:hint="eastAsia"/>
                <w:bCs/>
                <w:sz w:val="24"/>
              </w:rPr>
              <w:t>拟派本项目人员（包括项目负责人、操作人员等）；</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8.</w:t>
            </w:r>
            <w:r>
              <w:rPr>
                <w:rFonts w:hAnsi="宋体" w:cs="宋体" w:hint="eastAsia"/>
                <w:bCs/>
                <w:sz w:val="24"/>
              </w:rPr>
              <w:t>同类项目成功案例（天津市范围内业绩不少于</w:t>
            </w:r>
            <w:r>
              <w:rPr>
                <w:rFonts w:hAnsi="宋体" w:cs="宋体" w:hint="eastAsia"/>
                <w:bCs/>
                <w:sz w:val="24"/>
              </w:rPr>
              <w:t>3</w:t>
            </w:r>
            <w:r>
              <w:rPr>
                <w:rFonts w:hAnsi="宋体" w:cs="宋体" w:hint="eastAsia"/>
                <w:bCs/>
                <w:sz w:val="24"/>
              </w:rPr>
              <w:t>家）；</w:t>
            </w:r>
          </w:p>
          <w:p w:rsidR="00A75674" w:rsidRDefault="00A75674" w:rsidP="003F143E">
            <w:pPr>
              <w:adjustRightInd w:val="0"/>
              <w:snapToGrid w:val="0"/>
              <w:spacing w:afterLines="50" w:after="156"/>
              <w:rPr>
                <w:rFonts w:hAnsi="宋体" w:cs="宋体"/>
                <w:bCs/>
                <w:sz w:val="24"/>
              </w:rPr>
            </w:pPr>
            <w:r>
              <w:rPr>
                <w:rFonts w:hAnsi="宋体" w:cs="宋体" w:hint="eastAsia"/>
                <w:bCs/>
                <w:sz w:val="24"/>
              </w:rPr>
              <w:t>9.</w:t>
            </w:r>
            <w:r>
              <w:rPr>
                <w:rFonts w:hAnsi="宋体" w:cs="宋体" w:hint="eastAsia"/>
                <w:bCs/>
                <w:sz w:val="24"/>
              </w:rPr>
              <w:t>技术响应文件；</w:t>
            </w:r>
          </w:p>
          <w:p w:rsidR="00A75674" w:rsidRDefault="00A75674" w:rsidP="003F143E">
            <w:pPr>
              <w:adjustRightInd w:val="0"/>
              <w:snapToGrid w:val="0"/>
              <w:spacing w:afterLines="50" w:after="156"/>
              <w:rPr>
                <w:rFonts w:hAnsi="宋体" w:cs="宋体"/>
                <w:bCs/>
                <w:sz w:val="28"/>
                <w:szCs w:val="28"/>
              </w:rPr>
            </w:pPr>
            <w:r>
              <w:rPr>
                <w:rFonts w:hAnsi="宋体" w:cs="宋体" w:hint="eastAsia"/>
                <w:bCs/>
                <w:sz w:val="24"/>
              </w:rPr>
              <w:t>10.</w:t>
            </w:r>
            <w:r>
              <w:rPr>
                <w:rFonts w:hAnsi="宋体" w:cs="宋体" w:hint="eastAsia"/>
                <w:bCs/>
                <w:sz w:val="24"/>
              </w:rPr>
              <w:t>响应方需要说明的其他文件和说明。</w:t>
            </w:r>
          </w:p>
        </w:tc>
      </w:tr>
      <w:tr w:rsidR="00A75674" w:rsidTr="003F143E">
        <w:trPr>
          <w:trHeight w:val="488"/>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lastRenderedPageBreak/>
              <w:t>18</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投标文件的</w:t>
            </w:r>
          </w:p>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组成</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投标文件由投标报价文件、商务技术部分及电子文档组成。</w:t>
            </w:r>
          </w:p>
        </w:tc>
      </w:tr>
      <w:tr w:rsidR="00A75674" w:rsidTr="003F143E">
        <w:trPr>
          <w:trHeight w:val="38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19</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投标文件的</w:t>
            </w:r>
          </w:p>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提交份数</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正本</w:t>
            </w:r>
            <w:r>
              <w:rPr>
                <w:rFonts w:hAnsi="宋体" w:cs="宋体" w:hint="eastAsia"/>
                <w:bCs/>
                <w:sz w:val="24"/>
              </w:rPr>
              <w:t>(</w:t>
            </w:r>
            <w:r>
              <w:rPr>
                <w:rFonts w:hAnsi="宋体" w:cs="宋体" w:hint="eastAsia"/>
                <w:bCs/>
                <w:sz w:val="24"/>
              </w:rPr>
              <w:t>包括投标报价文件、商务技术部分</w:t>
            </w:r>
            <w:r>
              <w:rPr>
                <w:rFonts w:hAnsi="宋体" w:cs="宋体" w:hint="eastAsia"/>
                <w:bCs/>
                <w:sz w:val="24"/>
              </w:rPr>
              <w:t>)</w:t>
            </w:r>
            <w:r>
              <w:rPr>
                <w:rFonts w:hAnsi="宋体" w:cs="宋体" w:hint="eastAsia"/>
                <w:bCs/>
                <w:sz w:val="24"/>
              </w:rPr>
              <w:t>一份，副本</w:t>
            </w:r>
            <w:r>
              <w:rPr>
                <w:rFonts w:hAnsi="宋体" w:cs="宋体" w:hint="eastAsia"/>
                <w:bCs/>
                <w:sz w:val="24"/>
              </w:rPr>
              <w:t>(</w:t>
            </w:r>
            <w:r>
              <w:rPr>
                <w:rFonts w:hAnsi="宋体" w:cs="宋体" w:hint="eastAsia"/>
                <w:bCs/>
                <w:sz w:val="24"/>
              </w:rPr>
              <w:t>包括投标报价文件、商务技术部分</w:t>
            </w:r>
            <w:r>
              <w:rPr>
                <w:rFonts w:hAnsi="宋体" w:cs="宋体" w:hint="eastAsia"/>
                <w:bCs/>
                <w:sz w:val="24"/>
              </w:rPr>
              <w:t>)</w:t>
            </w:r>
            <w:r>
              <w:rPr>
                <w:rFonts w:hAnsi="宋体" w:cs="宋体" w:hint="eastAsia"/>
                <w:bCs/>
                <w:sz w:val="24"/>
              </w:rPr>
              <w:t>贰份，电子文档一份。</w:t>
            </w:r>
          </w:p>
        </w:tc>
      </w:tr>
      <w:tr w:rsidR="00A75674" w:rsidTr="003F143E">
        <w:trPr>
          <w:trHeight w:val="612"/>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20</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投标文件</w:t>
            </w:r>
          </w:p>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提交地点</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spacing w:line="360" w:lineRule="auto"/>
              <w:textAlignment w:val="center"/>
              <w:rPr>
                <w:sz w:val="24"/>
              </w:rPr>
            </w:pPr>
            <w:r>
              <w:rPr>
                <w:rFonts w:asciiTheme="minorEastAsia" w:hAnsiTheme="minorEastAsia" w:cs="宋体" w:hint="eastAsia"/>
                <w:bCs/>
                <w:color w:val="000000"/>
                <w:sz w:val="24"/>
              </w:rPr>
              <w:t>地点：</w:t>
            </w:r>
            <w:r>
              <w:rPr>
                <w:rFonts w:hint="eastAsia"/>
                <w:sz w:val="24"/>
              </w:rPr>
              <w:t>天津市东丽区经开区北大街</w:t>
            </w:r>
            <w:r>
              <w:rPr>
                <w:rFonts w:hint="eastAsia"/>
                <w:sz w:val="24"/>
              </w:rPr>
              <w:t>21</w:t>
            </w:r>
            <w:r>
              <w:rPr>
                <w:rFonts w:hint="eastAsia"/>
                <w:sz w:val="24"/>
              </w:rPr>
              <w:t>号新兴际华应急产业有限公司；</w:t>
            </w:r>
          </w:p>
          <w:p w:rsidR="00A75674" w:rsidRDefault="00A75674" w:rsidP="003F143E">
            <w:pPr>
              <w:spacing w:line="360" w:lineRule="auto"/>
              <w:textAlignment w:val="center"/>
              <w:rPr>
                <w:sz w:val="24"/>
              </w:rPr>
            </w:pPr>
            <w:r>
              <w:rPr>
                <w:rFonts w:hint="eastAsia"/>
                <w:sz w:val="24"/>
              </w:rPr>
              <w:t>收件人：韩月红</w:t>
            </w:r>
            <w:r>
              <w:rPr>
                <w:rFonts w:hint="eastAsia"/>
                <w:sz w:val="24"/>
              </w:rPr>
              <w:t xml:space="preserve"> </w:t>
            </w:r>
            <w:r>
              <w:rPr>
                <w:rFonts w:hint="eastAsia"/>
                <w:sz w:val="24"/>
              </w:rPr>
              <w:t>；</w:t>
            </w:r>
          </w:p>
          <w:p w:rsidR="00A75674" w:rsidRDefault="00A75674" w:rsidP="003F143E">
            <w:pPr>
              <w:adjustRightInd w:val="0"/>
              <w:snapToGrid w:val="0"/>
              <w:spacing w:afterLines="50" w:after="156"/>
              <w:rPr>
                <w:rFonts w:hAnsi="宋体" w:cs="宋体"/>
                <w:bCs/>
                <w:sz w:val="24"/>
              </w:rPr>
            </w:pPr>
            <w:r>
              <w:rPr>
                <w:rFonts w:hint="eastAsia"/>
                <w:sz w:val="24"/>
              </w:rPr>
              <w:t>电话：</w:t>
            </w:r>
            <w:r>
              <w:rPr>
                <w:rFonts w:asciiTheme="minorEastAsia" w:hAnsiTheme="minorEastAsia" w:cs="宋体" w:hint="eastAsia"/>
                <w:bCs/>
                <w:color w:val="000000"/>
                <w:sz w:val="24"/>
              </w:rPr>
              <w:t>18600561203。</w:t>
            </w:r>
          </w:p>
        </w:tc>
      </w:tr>
      <w:tr w:rsidR="00A75674" w:rsidTr="003F143E">
        <w:trPr>
          <w:trHeight w:val="350"/>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21</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投标文件提交截止时间</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spacing w:line="360" w:lineRule="auto"/>
              <w:textAlignment w:val="center"/>
              <w:rPr>
                <w:rFonts w:hAnsi="宋体" w:cs="宋体"/>
                <w:bCs/>
                <w:sz w:val="24"/>
              </w:rPr>
            </w:pPr>
            <w:r>
              <w:rPr>
                <w:rFonts w:asciiTheme="minorEastAsia" w:hAnsiTheme="minorEastAsia" w:cs="宋体"/>
                <w:bCs/>
                <w:color w:val="000000"/>
                <w:sz w:val="24"/>
                <w:highlight w:val="yellow"/>
              </w:rPr>
              <w:t>20</w:t>
            </w:r>
            <w:r>
              <w:rPr>
                <w:rFonts w:asciiTheme="minorEastAsia" w:hAnsiTheme="minorEastAsia" w:cs="宋体" w:hint="eastAsia"/>
                <w:bCs/>
                <w:color w:val="000000"/>
                <w:sz w:val="24"/>
                <w:highlight w:val="yellow"/>
              </w:rPr>
              <w:t>23</w:t>
            </w:r>
            <w:r>
              <w:rPr>
                <w:rFonts w:asciiTheme="minorEastAsia" w:hAnsiTheme="minorEastAsia" w:cs="宋体"/>
                <w:bCs/>
                <w:color w:val="000000"/>
                <w:sz w:val="24"/>
                <w:highlight w:val="yellow"/>
              </w:rPr>
              <w:t>年</w:t>
            </w:r>
            <w:r>
              <w:rPr>
                <w:rFonts w:asciiTheme="minorEastAsia" w:hAnsiTheme="minorEastAsia" w:cs="宋体" w:hint="eastAsia"/>
                <w:bCs/>
                <w:color w:val="000000"/>
                <w:sz w:val="24"/>
                <w:highlight w:val="yellow"/>
              </w:rPr>
              <w:t>2</w:t>
            </w:r>
            <w:r>
              <w:rPr>
                <w:rFonts w:asciiTheme="minorEastAsia" w:hAnsiTheme="minorEastAsia" w:cs="宋体"/>
                <w:bCs/>
                <w:color w:val="000000"/>
                <w:sz w:val="24"/>
                <w:highlight w:val="yellow"/>
              </w:rPr>
              <w:t>月</w:t>
            </w:r>
            <w:r>
              <w:rPr>
                <w:rFonts w:asciiTheme="minorEastAsia" w:hAnsiTheme="minorEastAsia" w:cs="宋体" w:hint="eastAsia"/>
                <w:bCs/>
                <w:color w:val="000000"/>
                <w:sz w:val="24"/>
                <w:highlight w:val="yellow"/>
              </w:rPr>
              <w:t xml:space="preserve"> 2</w:t>
            </w:r>
            <w:r>
              <w:rPr>
                <w:rFonts w:asciiTheme="minorEastAsia" w:hAnsiTheme="minorEastAsia" w:cs="宋体"/>
                <w:bCs/>
                <w:color w:val="000000"/>
                <w:sz w:val="24"/>
                <w:highlight w:val="yellow"/>
              </w:rPr>
              <w:t>3日</w:t>
            </w:r>
            <w:r>
              <w:rPr>
                <w:rFonts w:asciiTheme="minorEastAsia" w:hAnsiTheme="minorEastAsia" w:cs="宋体" w:hint="eastAsia"/>
                <w:bCs/>
                <w:color w:val="000000"/>
                <w:sz w:val="24"/>
                <w:highlight w:val="yellow"/>
              </w:rPr>
              <w:t>上</w:t>
            </w:r>
            <w:r>
              <w:rPr>
                <w:rFonts w:asciiTheme="minorEastAsia" w:hAnsiTheme="minorEastAsia" w:cs="宋体"/>
                <w:bCs/>
                <w:color w:val="000000"/>
                <w:sz w:val="24"/>
                <w:highlight w:val="yellow"/>
              </w:rPr>
              <w:t>午</w:t>
            </w:r>
            <w:r>
              <w:rPr>
                <w:rFonts w:asciiTheme="minorEastAsia" w:hAnsiTheme="minorEastAsia" w:cs="宋体" w:hint="eastAsia"/>
                <w:bCs/>
                <w:color w:val="000000"/>
                <w:sz w:val="24"/>
                <w:highlight w:val="yellow"/>
              </w:rPr>
              <w:t>09：3</w:t>
            </w:r>
            <w:r>
              <w:rPr>
                <w:rFonts w:asciiTheme="minorEastAsia" w:hAnsiTheme="minorEastAsia" w:cs="宋体"/>
                <w:bCs/>
                <w:color w:val="000000"/>
                <w:sz w:val="24"/>
                <w:highlight w:val="yellow"/>
              </w:rPr>
              <w:t>0</w:t>
            </w:r>
          </w:p>
        </w:tc>
      </w:tr>
      <w:tr w:rsidR="00A75674" w:rsidTr="003F143E">
        <w:trPr>
          <w:trHeight w:val="219"/>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22</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开标地点</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lang w:val="zh-CN"/>
              </w:rPr>
            </w:pPr>
            <w:r>
              <w:rPr>
                <w:rFonts w:asciiTheme="minorEastAsia" w:hAnsiTheme="minorEastAsia" w:cs="宋体" w:hint="eastAsia"/>
                <w:bCs/>
                <w:color w:val="000000"/>
                <w:sz w:val="24"/>
              </w:rPr>
              <w:t>开标地点：同递交投标文件地点。</w:t>
            </w:r>
          </w:p>
        </w:tc>
      </w:tr>
      <w:tr w:rsidR="00A75674" w:rsidTr="003F143E">
        <w:trPr>
          <w:trHeight w:val="116"/>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23</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开标时间</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spacing w:line="360" w:lineRule="auto"/>
              <w:textAlignment w:val="center"/>
              <w:rPr>
                <w:rFonts w:hAnsi="宋体" w:cs="宋体"/>
                <w:bCs/>
                <w:sz w:val="24"/>
              </w:rPr>
            </w:pPr>
            <w:r>
              <w:rPr>
                <w:rFonts w:asciiTheme="minorEastAsia" w:hAnsiTheme="minorEastAsia" w:cs="宋体" w:hint="eastAsia"/>
                <w:bCs/>
                <w:color w:val="000000"/>
                <w:sz w:val="24"/>
              </w:rPr>
              <w:t>开标时间：同投标截止时间。</w:t>
            </w:r>
          </w:p>
        </w:tc>
      </w:tr>
      <w:tr w:rsidR="00A75674" w:rsidTr="003F143E">
        <w:trPr>
          <w:trHeight w:val="17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24</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装订要求</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textAlignment w:val="center"/>
              <w:rPr>
                <w:rFonts w:asciiTheme="minorEastAsia" w:hAnsiTheme="minorEastAsia" w:cs="宋体"/>
                <w:bCs/>
                <w:color w:val="000000"/>
                <w:sz w:val="24"/>
              </w:rPr>
            </w:pPr>
            <w:r>
              <w:rPr>
                <w:rFonts w:asciiTheme="minorEastAsia" w:hAnsiTheme="minorEastAsia" w:cs="宋体"/>
                <w:bCs/>
                <w:color w:val="000000"/>
                <w:sz w:val="24"/>
              </w:rPr>
              <w:t>不分册装订</w:t>
            </w:r>
            <w:r>
              <w:rPr>
                <w:rFonts w:asciiTheme="minorEastAsia" w:hAnsiTheme="minorEastAsia" w:cs="宋体" w:hint="eastAsia"/>
                <w:bCs/>
                <w:color w:val="000000"/>
                <w:sz w:val="24"/>
              </w:rPr>
              <w:t>。</w:t>
            </w:r>
          </w:p>
          <w:p w:rsidR="00A75674" w:rsidRDefault="00A75674" w:rsidP="003F143E">
            <w:pPr>
              <w:adjustRightInd w:val="0"/>
              <w:snapToGrid w:val="0"/>
              <w:spacing w:afterLines="50" w:after="156"/>
              <w:rPr>
                <w:rFonts w:hAnsi="宋体" w:cs="宋体"/>
                <w:bCs/>
                <w:sz w:val="24"/>
              </w:rPr>
            </w:pPr>
            <w:r>
              <w:rPr>
                <w:rFonts w:asciiTheme="minorEastAsia" w:hAnsiTheme="minorEastAsia" w:cs="宋体"/>
                <w:bCs/>
                <w:color w:val="000000"/>
                <w:sz w:val="24"/>
              </w:rPr>
              <w:t>具体要求:投标文件的正本与副本应分别装订成册，并编制目录。投标文件的装订应牢固、不易拆散和换页，不得采用活页装订。</w:t>
            </w:r>
          </w:p>
        </w:tc>
      </w:tr>
      <w:tr w:rsidR="00A75674" w:rsidTr="003F143E">
        <w:trPr>
          <w:trHeight w:val="17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25</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特别说明</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依据财库【</w:t>
            </w:r>
            <w:r>
              <w:rPr>
                <w:rFonts w:hAnsi="宋体" w:cs="宋体" w:hint="eastAsia"/>
                <w:bCs/>
                <w:sz w:val="24"/>
              </w:rPr>
              <w:t>2016</w:t>
            </w:r>
            <w:r>
              <w:rPr>
                <w:rFonts w:hAnsi="宋体" w:cs="宋体" w:hint="eastAsia"/>
                <w:bCs/>
                <w:sz w:val="24"/>
              </w:rPr>
              <w:t>】</w:t>
            </w:r>
            <w:r>
              <w:rPr>
                <w:rFonts w:hAnsi="宋体" w:cs="宋体" w:hint="eastAsia"/>
                <w:bCs/>
                <w:sz w:val="24"/>
              </w:rPr>
              <w:t>125</w:t>
            </w:r>
            <w:r>
              <w:rPr>
                <w:rFonts w:hAnsi="宋体" w:cs="宋体" w:hint="eastAsia"/>
                <w:bCs/>
                <w:sz w:val="24"/>
              </w:rPr>
              <w:t>号《财政部关于在政府采购活动中查询及使用信用记录有关问题的通知》的有关规定，招标人将通过</w:t>
            </w:r>
            <w:r>
              <w:rPr>
                <w:rFonts w:hAnsi="宋体" w:cs="宋体" w:hint="eastAsia"/>
                <w:bCs/>
                <w:sz w:val="24"/>
              </w:rPr>
              <w:t xml:space="preserve"> </w:t>
            </w:r>
            <w:r>
              <w:rPr>
                <w:rFonts w:hAnsi="宋体" w:cs="宋体" w:hint="eastAsia"/>
                <w:bCs/>
                <w:sz w:val="24"/>
              </w:rPr>
              <w:t>“信用中国”网站（</w:t>
            </w:r>
            <w:r>
              <w:rPr>
                <w:rFonts w:hAnsi="宋体" w:cs="宋体" w:hint="eastAsia"/>
                <w:bCs/>
                <w:sz w:val="24"/>
              </w:rPr>
              <w:t>http://sxcreditchina.gov.cn/</w:t>
            </w:r>
            <w:r>
              <w:rPr>
                <w:rFonts w:hAnsi="宋体" w:cs="宋体" w:hint="eastAsia"/>
                <w:bCs/>
                <w:sz w:val="24"/>
              </w:rPr>
              <w:t>）查询合格投标人的信用记录，并采取必要方式做好信用信息查询记录和证据留存，信用信息查询记录及相关证据与其他采购文件一并保存。对列入失信被执行人、重大税收违法案件当事人名单、政府采购严重违法失信行为记录名单及其他不符合《中华人民共和国政府采购法》第二十二条规定条件的供应商，有权拒绝其参与政府采购活动。</w:t>
            </w:r>
          </w:p>
        </w:tc>
      </w:tr>
      <w:tr w:rsidR="00A75674" w:rsidTr="003F143E">
        <w:trPr>
          <w:trHeight w:val="17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26</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付款方式</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rPr>
                <w:rFonts w:hAnsi="宋体" w:cs="宋体"/>
                <w:bCs/>
                <w:sz w:val="24"/>
              </w:rPr>
            </w:pPr>
            <w:r>
              <w:rPr>
                <w:rFonts w:hAnsi="宋体" w:cs="宋体" w:hint="eastAsia"/>
                <w:bCs/>
                <w:sz w:val="24"/>
              </w:rPr>
              <w:t>按月支付，每月支付一次，凭中标单位开具的增值税发票支付，在收到发票后</w:t>
            </w:r>
            <w:r>
              <w:rPr>
                <w:rFonts w:hAnsi="宋体" w:cs="宋体" w:hint="eastAsia"/>
                <w:bCs/>
                <w:sz w:val="24"/>
              </w:rPr>
              <w:lastRenderedPageBreak/>
              <w:t>10</w:t>
            </w:r>
            <w:r>
              <w:rPr>
                <w:rFonts w:hAnsi="宋体" w:cs="宋体" w:hint="eastAsia"/>
                <w:bCs/>
                <w:sz w:val="24"/>
              </w:rPr>
              <w:t>日内支付（含税）。</w:t>
            </w:r>
          </w:p>
        </w:tc>
      </w:tr>
      <w:tr w:rsidR="00A75674" w:rsidTr="003F143E">
        <w:trPr>
          <w:trHeight w:val="603"/>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lastRenderedPageBreak/>
              <w:t>27</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其他</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Pr="00A75674" w:rsidRDefault="00A75674" w:rsidP="00A75674">
            <w:pPr>
              <w:widowControl/>
              <w:numPr>
                <w:ilvl w:val="0"/>
                <w:numId w:val="2"/>
              </w:numPr>
              <w:autoSpaceDE w:val="0"/>
              <w:autoSpaceDN w:val="0"/>
              <w:adjustRightInd w:val="0"/>
              <w:snapToGrid w:val="0"/>
              <w:spacing w:afterLines="50" w:after="156"/>
              <w:jc w:val="left"/>
              <w:rPr>
                <w:rFonts w:asciiTheme="minorEastAsia" w:hAnsiTheme="minorEastAsia" w:cs="宋体"/>
                <w:bCs/>
                <w:color w:val="000000"/>
                <w:sz w:val="24"/>
              </w:rPr>
            </w:pPr>
            <w:r w:rsidRPr="00A75674">
              <w:rPr>
                <w:rFonts w:asciiTheme="minorEastAsia" w:hAnsiTheme="minorEastAsia" w:cs="宋体" w:hint="eastAsia"/>
                <w:bCs/>
                <w:color w:val="000000"/>
                <w:sz w:val="24"/>
              </w:rPr>
              <w:t>最终解释权归采购人所有。</w:t>
            </w:r>
          </w:p>
          <w:p w:rsidR="00A75674" w:rsidRDefault="00A75674" w:rsidP="00A75674">
            <w:pPr>
              <w:pStyle w:val="ac"/>
              <w:ind w:leftChars="0" w:left="0"/>
              <w:rPr>
                <w:rFonts w:asciiTheme="minorEastAsia" w:hAnsiTheme="minorEastAsia" w:cs="宋体"/>
                <w:bCs/>
                <w:color w:val="000000"/>
                <w:sz w:val="24"/>
              </w:rPr>
            </w:pPr>
            <w:r>
              <w:rPr>
                <w:rFonts w:asciiTheme="minorEastAsia" w:hAnsiTheme="minorEastAsia" w:cs="宋体" w:hint="eastAsia"/>
                <w:bCs/>
                <w:color w:val="000000"/>
                <w:sz w:val="24"/>
              </w:rPr>
              <w:t>2.招标服务费由中标人向招标人支付。</w:t>
            </w:r>
          </w:p>
          <w:p w:rsidR="00A75674" w:rsidRDefault="00A75674" w:rsidP="00A75674">
            <w:pPr>
              <w:pStyle w:val="a5"/>
              <w:adjustRightInd w:val="0"/>
              <w:snapToGrid w:val="0"/>
              <w:spacing w:after="156" w:line="360" w:lineRule="auto"/>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3</w:t>
            </w:r>
            <w:r>
              <w:rPr>
                <w:rFonts w:asciiTheme="minorEastAsia" w:eastAsiaTheme="minorEastAsia" w:hAnsiTheme="minorEastAsia" w:cs="宋体"/>
                <w:bCs/>
                <w:color w:val="000000"/>
                <w:sz w:val="24"/>
                <w:szCs w:val="24"/>
              </w:rPr>
              <w:t>.</w:t>
            </w:r>
            <w:r w:rsidRPr="00A75674">
              <w:rPr>
                <w:rFonts w:asciiTheme="minorEastAsia" w:eastAsiaTheme="minorEastAsia" w:hAnsiTheme="minorEastAsia" w:cs="宋体" w:hint="eastAsia"/>
                <w:bCs/>
                <w:color w:val="000000"/>
                <w:sz w:val="24"/>
                <w:szCs w:val="24"/>
              </w:rPr>
              <w:t>投标方</w:t>
            </w:r>
            <w:r w:rsidRPr="00A75674">
              <w:rPr>
                <w:rFonts w:asciiTheme="minorEastAsia" w:eastAsiaTheme="minorEastAsia" w:hAnsiTheme="minorEastAsia" w:cs="宋体"/>
                <w:bCs/>
                <w:color w:val="000000"/>
                <w:sz w:val="24"/>
                <w:szCs w:val="24"/>
              </w:rPr>
              <w:t>认为竞争性</w:t>
            </w:r>
            <w:r w:rsidRPr="00A75674">
              <w:rPr>
                <w:rFonts w:asciiTheme="minorEastAsia" w:eastAsiaTheme="minorEastAsia" w:hAnsiTheme="minorEastAsia" w:cs="宋体" w:hint="eastAsia"/>
                <w:bCs/>
                <w:color w:val="000000"/>
                <w:sz w:val="24"/>
                <w:szCs w:val="24"/>
              </w:rPr>
              <w:t>招标</w:t>
            </w:r>
            <w:r w:rsidRPr="00A75674">
              <w:rPr>
                <w:rFonts w:asciiTheme="minorEastAsia" w:eastAsiaTheme="minorEastAsia" w:hAnsiTheme="minorEastAsia" w:cs="宋体"/>
                <w:bCs/>
                <w:color w:val="000000"/>
                <w:sz w:val="24"/>
                <w:szCs w:val="24"/>
              </w:rPr>
              <w:t>文件或竞争性</w:t>
            </w:r>
            <w:r w:rsidRPr="00A75674">
              <w:rPr>
                <w:rFonts w:asciiTheme="minorEastAsia" w:eastAsiaTheme="minorEastAsia" w:hAnsiTheme="minorEastAsia" w:cs="宋体" w:hint="eastAsia"/>
                <w:bCs/>
                <w:color w:val="000000"/>
                <w:sz w:val="24"/>
                <w:szCs w:val="24"/>
              </w:rPr>
              <w:t>招标</w:t>
            </w:r>
            <w:r w:rsidRPr="00A75674">
              <w:rPr>
                <w:rFonts w:asciiTheme="minorEastAsia" w:eastAsiaTheme="minorEastAsia" w:hAnsiTheme="minorEastAsia" w:cs="宋体"/>
                <w:bCs/>
                <w:color w:val="000000"/>
                <w:sz w:val="24"/>
                <w:szCs w:val="24"/>
              </w:rPr>
              <w:t>公告使自己的合法权益受到损害的，可以在获取竞争性</w:t>
            </w:r>
            <w:r w:rsidRPr="00A75674">
              <w:rPr>
                <w:rFonts w:asciiTheme="minorEastAsia" w:eastAsiaTheme="minorEastAsia" w:hAnsiTheme="minorEastAsia" w:cs="宋体" w:hint="eastAsia"/>
                <w:bCs/>
                <w:color w:val="000000"/>
                <w:sz w:val="24"/>
                <w:szCs w:val="24"/>
              </w:rPr>
              <w:t>招标</w:t>
            </w:r>
            <w:r w:rsidRPr="00A75674">
              <w:rPr>
                <w:rFonts w:asciiTheme="minorEastAsia" w:eastAsiaTheme="minorEastAsia" w:hAnsiTheme="minorEastAsia" w:cs="宋体"/>
                <w:bCs/>
                <w:color w:val="000000"/>
                <w:sz w:val="24"/>
                <w:szCs w:val="24"/>
              </w:rPr>
              <w:t>文件之日或竞争性</w:t>
            </w:r>
            <w:r w:rsidRPr="00A75674">
              <w:rPr>
                <w:rFonts w:asciiTheme="minorEastAsia" w:eastAsiaTheme="minorEastAsia" w:hAnsiTheme="minorEastAsia" w:cs="宋体" w:hint="eastAsia"/>
                <w:bCs/>
                <w:color w:val="000000"/>
                <w:sz w:val="24"/>
                <w:szCs w:val="24"/>
              </w:rPr>
              <w:t>招标</w:t>
            </w:r>
            <w:r w:rsidRPr="00A75674">
              <w:rPr>
                <w:rFonts w:asciiTheme="minorEastAsia" w:eastAsiaTheme="minorEastAsia" w:hAnsiTheme="minorEastAsia" w:cs="宋体"/>
                <w:bCs/>
                <w:color w:val="000000"/>
                <w:sz w:val="24"/>
                <w:szCs w:val="24"/>
              </w:rPr>
              <w:t>公告期限届满之日起7个工作日内，以书面形式一次性向</w:t>
            </w:r>
            <w:r w:rsidRPr="00A75674">
              <w:rPr>
                <w:rFonts w:asciiTheme="minorEastAsia" w:eastAsiaTheme="minorEastAsia" w:hAnsiTheme="minorEastAsia" w:cs="宋体" w:hint="eastAsia"/>
                <w:bCs/>
                <w:color w:val="000000"/>
                <w:sz w:val="24"/>
                <w:szCs w:val="24"/>
              </w:rPr>
              <w:t>招标方</w:t>
            </w:r>
            <w:r w:rsidRPr="00A75674">
              <w:rPr>
                <w:rFonts w:asciiTheme="minorEastAsia" w:eastAsiaTheme="minorEastAsia" w:hAnsiTheme="minorEastAsia" w:cs="宋体"/>
                <w:bCs/>
                <w:color w:val="000000"/>
                <w:sz w:val="24"/>
                <w:szCs w:val="24"/>
              </w:rPr>
              <w:t>提出质疑，逾期不予受理。</w:t>
            </w:r>
          </w:p>
          <w:p w:rsidR="00A75674" w:rsidRPr="00A75674" w:rsidRDefault="00A75674" w:rsidP="00A75674">
            <w:pPr>
              <w:pStyle w:val="a5"/>
              <w:adjustRightInd w:val="0"/>
              <w:snapToGrid w:val="0"/>
              <w:spacing w:after="156" w:line="360" w:lineRule="auto"/>
              <w:rPr>
                <w:rFonts w:asciiTheme="minorEastAsia" w:eastAsiaTheme="minorEastAsia" w:hAnsiTheme="minorEastAsia" w:cs="宋体" w:hint="eastAsia"/>
                <w:bCs/>
                <w:color w:val="000000"/>
                <w:sz w:val="24"/>
                <w:szCs w:val="24"/>
              </w:rPr>
            </w:pPr>
            <w:r>
              <w:rPr>
                <w:rFonts w:asciiTheme="minorEastAsia" w:eastAsiaTheme="minorEastAsia" w:hAnsiTheme="minorEastAsia" w:cs="宋体" w:hint="eastAsia"/>
                <w:bCs/>
                <w:color w:val="000000"/>
                <w:sz w:val="24"/>
                <w:szCs w:val="24"/>
              </w:rPr>
              <w:t>4</w:t>
            </w:r>
            <w:r>
              <w:rPr>
                <w:rFonts w:asciiTheme="minorEastAsia" w:eastAsiaTheme="minorEastAsia" w:hAnsiTheme="minorEastAsia" w:cs="宋体"/>
                <w:bCs/>
                <w:color w:val="000000"/>
                <w:sz w:val="24"/>
                <w:szCs w:val="24"/>
              </w:rPr>
              <w:t>.</w:t>
            </w:r>
            <w:r w:rsidRPr="00A75674">
              <w:rPr>
                <w:rFonts w:asciiTheme="minorEastAsia" w:eastAsiaTheme="minorEastAsia" w:hAnsiTheme="minorEastAsia" w:cs="宋体"/>
                <w:bCs/>
                <w:color w:val="000000"/>
                <w:sz w:val="24"/>
                <w:szCs w:val="24"/>
              </w:rPr>
              <w:t>投标人在收到</w:t>
            </w:r>
            <w:r w:rsidRPr="00A75674">
              <w:rPr>
                <w:rFonts w:asciiTheme="minorEastAsia" w:eastAsiaTheme="minorEastAsia" w:hAnsiTheme="minorEastAsia" w:cs="宋体" w:hint="eastAsia"/>
                <w:bCs/>
                <w:color w:val="000000"/>
                <w:sz w:val="24"/>
                <w:szCs w:val="24"/>
              </w:rPr>
              <w:t>招标文件</w:t>
            </w:r>
            <w:r w:rsidRPr="00A75674">
              <w:rPr>
                <w:rFonts w:asciiTheme="minorEastAsia" w:eastAsiaTheme="minorEastAsia" w:hAnsiTheme="minorEastAsia" w:cs="宋体"/>
                <w:bCs/>
                <w:color w:val="000000"/>
                <w:sz w:val="24"/>
                <w:szCs w:val="24"/>
              </w:rPr>
              <w:t>后，若有问题需要澄清，应于前附表第</w:t>
            </w:r>
            <w:r w:rsidRPr="00A75674">
              <w:rPr>
                <w:rFonts w:asciiTheme="minorEastAsia" w:eastAsiaTheme="minorEastAsia" w:hAnsiTheme="minorEastAsia" w:cs="宋体" w:hint="eastAsia"/>
                <w:bCs/>
                <w:color w:val="000000"/>
                <w:sz w:val="24"/>
                <w:szCs w:val="24"/>
              </w:rPr>
              <w:t>6</w:t>
            </w:r>
            <w:r w:rsidRPr="00A75674">
              <w:rPr>
                <w:rFonts w:asciiTheme="minorEastAsia" w:eastAsiaTheme="minorEastAsia" w:hAnsiTheme="minorEastAsia" w:cs="宋体"/>
                <w:bCs/>
                <w:color w:val="000000"/>
                <w:sz w:val="24"/>
                <w:szCs w:val="24"/>
              </w:rPr>
              <w:t>项所述时间之前，以书面形式将需澄清问题提</w:t>
            </w:r>
            <w:r w:rsidRPr="00A75674">
              <w:rPr>
                <w:rFonts w:asciiTheme="minorEastAsia" w:eastAsiaTheme="minorEastAsia" w:hAnsiTheme="minorEastAsia" w:cs="宋体" w:hint="eastAsia"/>
                <w:bCs/>
                <w:color w:val="000000"/>
                <w:sz w:val="24"/>
                <w:szCs w:val="24"/>
              </w:rPr>
              <w:t>交</w:t>
            </w:r>
            <w:r w:rsidRPr="00A75674">
              <w:rPr>
                <w:rFonts w:asciiTheme="minorEastAsia" w:eastAsiaTheme="minorEastAsia" w:hAnsiTheme="minorEastAsia" w:cs="宋体"/>
                <w:bCs/>
                <w:color w:val="000000"/>
                <w:sz w:val="24"/>
                <w:szCs w:val="24"/>
              </w:rPr>
              <w:t>招标人予以澄清同时附电子文件（</w:t>
            </w:r>
            <w:hyperlink r:id="rId8" w:history="1">
              <w:r w:rsidRPr="00A75674">
                <w:rPr>
                  <w:rFonts w:cs="宋体"/>
                  <w:color w:val="000000"/>
                  <w:sz w:val="24"/>
                  <w:szCs w:val="24"/>
                </w:rPr>
                <w:t>发至</w:t>
              </w:r>
            </w:hyperlink>
            <w:r w:rsidRPr="00A75674">
              <w:rPr>
                <w:rFonts w:asciiTheme="minorEastAsia" w:eastAsiaTheme="minorEastAsia" w:hAnsiTheme="minorEastAsia" w:cs="宋体" w:hint="eastAsia"/>
                <w:bCs/>
                <w:color w:val="000000"/>
                <w:sz w:val="24"/>
                <w:szCs w:val="24"/>
              </w:rPr>
              <w:t>13930043377@163.com</w:t>
            </w:r>
            <w:r w:rsidRPr="00A75674">
              <w:rPr>
                <w:rFonts w:asciiTheme="minorEastAsia" w:eastAsiaTheme="minorEastAsia" w:hAnsiTheme="minorEastAsia" w:cs="宋体"/>
                <w:bCs/>
                <w:color w:val="000000"/>
                <w:sz w:val="24"/>
                <w:szCs w:val="24"/>
              </w:rPr>
              <w:t>），招标人将在投标文件递交截止之日2日之前以</w:t>
            </w:r>
            <w:r w:rsidRPr="00A75674">
              <w:rPr>
                <w:rFonts w:asciiTheme="minorEastAsia" w:eastAsiaTheme="minorEastAsia" w:hAnsiTheme="minorEastAsia" w:cs="宋体" w:hint="eastAsia"/>
                <w:bCs/>
                <w:color w:val="000000"/>
                <w:sz w:val="24"/>
                <w:szCs w:val="24"/>
              </w:rPr>
              <w:t>更正公告或补充文件</w:t>
            </w:r>
            <w:r w:rsidRPr="00A75674">
              <w:rPr>
                <w:rFonts w:asciiTheme="minorEastAsia" w:eastAsiaTheme="minorEastAsia" w:hAnsiTheme="minorEastAsia" w:cs="宋体"/>
                <w:bCs/>
                <w:color w:val="000000"/>
                <w:sz w:val="24"/>
                <w:szCs w:val="24"/>
              </w:rPr>
              <w:t>的形式予以澄清，并</w:t>
            </w:r>
            <w:r w:rsidRPr="00A75674">
              <w:rPr>
                <w:rFonts w:asciiTheme="minorEastAsia" w:eastAsiaTheme="minorEastAsia" w:hAnsiTheme="minorEastAsia" w:cs="宋体" w:hint="eastAsia"/>
                <w:bCs/>
                <w:color w:val="000000"/>
                <w:sz w:val="24"/>
                <w:szCs w:val="24"/>
              </w:rPr>
              <w:t>通知</w:t>
            </w:r>
            <w:r w:rsidRPr="00A75674">
              <w:rPr>
                <w:rFonts w:asciiTheme="minorEastAsia" w:eastAsiaTheme="minorEastAsia" w:hAnsiTheme="minorEastAsia" w:cs="宋体"/>
                <w:bCs/>
                <w:color w:val="000000"/>
                <w:sz w:val="24"/>
                <w:szCs w:val="24"/>
              </w:rPr>
              <w:t>所有已购买</w:t>
            </w:r>
            <w:r w:rsidRPr="00A75674">
              <w:rPr>
                <w:rFonts w:asciiTheme="minorEastAsia" w:eastAsiaTheme="minorEastAsia" w:hAnsiTheme="minorEastAsia" w:cs="宋体" w:hint="eastAsia"/>
                <w:bCs/>
                <w:color w:val="000000"/>
                <w:sz w:val="24"/>
                <w:szCs w:val="24"/>
              </w:rPr>
              <w:t>招标文件</w:t>
            </w:r>
            <w:r w:rsidRPr="00A75674">
              <w:rPr>
                <w:rFonts w:asciiTheme="minorEastAsia" w:eastAsiaTheme="minorEastAsia" w:hAnsiTheme="minorEastAsia" w:cs="宋体"/>
                <w:bCs/>
                <w:color w:val="000000"/>
                <w:sz w:val="24"/>
                <w:szCs w:val="24"/>
              </w:rPr>
              <w:t>的投标人。投标人在</w:t>
            </w:r>
            <w:r w:rsidRPr="00A75674">
              <w:rPr>
                <w:rFonts w:asciiTheme="minorEastAsia" w:eastAsiaTheme="minorEastAsia" w:hAnsiTheme="minorEastAsia" w:cs="宋体" w:hint="eastAsia"/>
                <w:bCs/>
                <w:color w:val="000000"/>
                <w:sz w:val="24"/>
                <w:szCs w:val="24"/>
              </w:rPr>
              <w:t>得知更正公告或补充文件</w:t>
            </w:r>
            <w:r w:rsidRPr="00A75674">
              <w:rPr>
                <w:rFonts w:asciiTheme="minorEastAsia" w:eastAsiaTheme="minorEastAsia" w:hAnsiTheme="minorEastAsia" w:cs="宋体"/>
                <w:bCs/>
                <w:color w:val="000000"/>
                <w:sz w:val="24"/>
                <w:szCs w:val="24"/>
              </w:rPr>
              <w:t>后，应在24小时内以</w:t>
            </w:r>
            <w:r w:rsidRPr="00A75674">
              <w:rPr>
                <w:rFonts w:asciiTheme="minorEastAsia" w:eastAsiaTheme="minorEastAsia" w:hAnsiTheme="minorEastAsia" w:cs="宋体" w:hint="eastAsia"/>
                <w:bCs/>
                <w:color w:val="000000"/>
                <w:sz w:val="24"/>
                <w:szCs w:val="24"/>
              </w:rPr>
              <w:t>书面</w:t>
            </w:r>
            <w:r w:rsidRPr="00A75674">
              <w:rPr>
                <w:rFonts w:asciiTheme="minorEastAsia" w:eastAsiaTheme="minorEastAsia" w:hAnsiTheme="minorEastAsia" w:cs="宋体"/>
                <w:bCs/>
                <w:color w:val="000000"/>
                <w:sz w:val="24"/>
                <w:szCs w:val="24"/>
              </w:rPr>
              <w:t>形式向招标</w:t>
            </w:r>
            <w:r w:rsidRPr="00A75674">
              <w:rPr>
                <w:rFonts w:asciiTheme="minorEastAsia" w:eastAsiaTheme="minorEastAsia" w:hAnsiTheme="minorEastAsia" w:cs="宋体" w:hint="eastAsia"/>
                <w:bCs/>
                <w:color w:val="000000"/>
                <w:sz w:val="24"/>
                <w:szCs w:val="24"/>
              </w:rPr>
              <w:t>人</w:t>
            </w:r>
            <w:r w:rsidRPr="00A75674">
              <w:rPr>
                <w:rFonts w:asciiTheme="minorEastAsia" w:eastAsiaTheme="minorEastAsia" w:hAnsiTheme="minorEastAsia" w:cs="宋体"/>
                <w:bCs/>
                <w:color w:val="000000"/>
                <w:sz w:val="24"/>
                <w:szCs w:val="24"/>
              </w:rPr>
              <w:t>确认收到</w:t>
            </w:r>
            <w:r w:rsidRPr="00A75674">
              <w:rPr>
                <w:rFonts w:asciiTheme="minorEastAsia" w:eastAsiaTheme="minorEastAsia" w:hAnsiTheme="minorEastAsia" w:cs="宋体" w:hint="eastAsia"/>
                <w:bCs/>
                <w:color w:val="000000"/>
                <w:sz w:val="24"/>
                <w:szCs w:val="24"/>
              </w:rPr>
              <w:t>，该更正公告或补充文件作为招标文件的组成部分。未在24小时以内确认收到的投标人均视为投标人已经了解更正公告或补充文件所述内容。</w:t>
            </w:r>
          </w:p>
        </w:tc>
      </w:tr>
      <w:tr w:rsidR="00A75674" w:rsidTr="003F143E">
        <w:trPr>
          <w:trHeight w:val="603"/>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28</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adjustRightInd w:val="0"/>
              <w:snapToGrid w:val="0"/>
              <w:spacing w:afterLines="50" w:after="156"/>
              <w:jc w:val="center"/>
              <w:rPr>
                <w:rFonts w:hAnsi="宋体" w:cs="宋体"/>
                <w:bCs/>
                <w:sz w:val="24"/>
              </w:rPr>
            </w:pPr>
            <w:r>
              <w:rPr>
                <w:rFonts w:hAnsi="宋体" w:cs="宋体" w:hint="eastAsia"/>
                <w:bCs/>
                <w:sz w:val="24"/>
              </w:rPr>
              <w:t>监督部门</w:t>
            </w:r>
          </w:p>
        </w:tc>
        <w:tc>
          <w:tcPr>
            <w:tcW w:w="8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5674" w:rsidRDefault="00A75674" w:rsidP="003F143E">
            <w:pPr>
              <w:spacing w:line="360" w:lineRule="auto"/>
              <w:textAlignment w:val="center"/>
              <w:rPr>
                <w:rFonts w:asciiTheme="minorEastAsia" w:hAnsiTheme="minorEastAsia" w:cs="宋体"/>
                <w:bCs/>
                <w:sz w:val="24"/>
              </w:rPr>
            </w:pPr>
            <w:r>
              <w:rPr>
                <w:rFonts w:asciiTheme="minorEastAsia" w:hAnsiTheme="minorEastAsia" w:cs="宋体" w:hint="eastAsia"/>
                <w:bCs/>
                <w:sz w:val="24"/>
              </w:rPr>
              <w:t>本招标项目的监督部门为新兴应急产业公司综合监督室。</w:t>
            </w:r>
          </w:p>
          <w:p w:rsidR="00A75674" w:rsidRDefault="00A75674" w:rsidP="000F49DA">
            <w:pPr>
              <w:pStyle w:val="ac"/>
              <w:ind w:leftChars="0" w:left="0"/>
              <w:rPr>
                <w:rFonts w:asciiTheme="minorEastAsia" w:hAnsiTheme="minorEastAsia" w:cs="宋体"/>
                <w:bCs/>
                <w:color w:val="000000"/>
                <w:sz w:val="24"/>
              </w:rPr>
            </w:pPr>
            <w:bookmarkStart w:id="0" w:name="_GoBack"/>
            <w:bookmarkEnd w:id="0"/>
            <w:r>
              <w:rPr>
                <w:rFonts w:asciiTheme="minorEastAsia" w:hAnsiTheme="minorEastAsia" w:cs="宋体" w:hint="eastAsia"/>
                <w:bCs/>
                <w:sz w:val="24"/>
              </w:rPr>
              <w:t>电话：18502631280</w:t>
            </w:r>
          </w:p>
        </w:tc>
      </w:tr>
    </w:tbl>
    <w:p w:rsidR="00A75674" w:rsidRDefault="00A75674" w:rsidP="00A75674"/>
    <w:p w:rsidR="00A75674" w:rsidRDefault="00A75674" w:rsidP="00A75674">
      <w:pPr>
        <w:pStyle w:val="a0"/>
        <w:rPr>
          <w:lang w:bidi="ar-SA"/>
        </w:rPr>
      </w:pPr>
    </w:p>
    <w:p w:rsidR="00A75674" w:rsidRDefault="00A75674" w:rsidP="00A75674"/>
    <w:p w:rsidR="00A75674" w:rsidRDefault="00A75674" w:rsidP="00A75674">
      <w:pPr>
        <w:pStyle w:val="a0"/>
        <w:rPr>
          <w:lang w:bidi="ar-SA"/>
        </w:rPr>
      </w:pPr>
    </w:p>
    <w:p w:rsidR="00A75674" w:rsidRDefault="00A75674" w:rsidP="00A75674"/>
    <w:p w:rsidR="00A75674" w:rsidRPr="00A75674" w:rsidRDefault="00A75674" w:rsidP="00A75674">
      <w:pPr>
        <w:pStyle w:val="a0"/>
        <w:rPr>
          <w:rFonts w:hint="eastAsia"/>
          <w:lang w:bidi="ar-SA"/>
        </w:rPr>
      </w:pPr>
    </w:p>
    <w:sectPr w:rsidR="00A75674" w:rsidRPr="00A756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B0" w:rsidRDefault="00EA4EB0" w:rsidP="00831122">
      <w:r>
        <w:separator/>
      </w:r>
    </w:p>
  </w:endnote>
  <w:endnote w:type="continuationSeparator" w:id="0">
    <w:p w:rsidR="00EA4EB0" w:rsidRDefault="00EA4EB0" w:rsidP="0083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B0" w:rsidRDefault="00EA4EB0" w:rsidP="00831122">
      <w:r>
        <w:separator/>
      </w:r>
    </w:p>
  </w:footnote>
  <w:footnote w:type="continuationSeparator" w:id="0">
    <w:p w:rsidR="00EA4EB0" w:rsidRDefault="00EA4EB0" w:rsidP="0083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4AF064"/>
    <w:multiLevelType w:val="singleLevel"/>
    <w:tmpl w:val="DC4AF064"/>
    <w:lvl w:ilvl="0">
      <w:start w:val="1"/>
      <w:numFmt w:val="chineseCounting"/>
      <w:suff w:val="space"/>
      <w:lvlText w:val="第%1章"/>
      <w:lvlJc w:val="left"/>
      <w:rPr>
        <w:rFonts w:hint="eastAsia"/>
      </w:rPr>
    </w:lvl>
  </w:abstractNum>
  <w:abstractNum w:abstractNumId="1" w15:restartNumberingAfterBreak="0">
    <w:nsid w:val="FCF3DD1C"/>
    <w:multiLevelType w:val="singleLevel"/>
    <w:tmpl w:val="FCF3DD1C"/>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7717F"/>
    <w:rsid w:val="00072D97"/>
    <w:rsid w:val="000F49DA"/>
    <w:rsid w:val="0022297E"/>
    <w:rsid w:val="0025295B"/>
    <w:rsid w:val="0027618F"/>
    <w:rsid w:val="003E0E33"/>
    <w:rsid w:val="005B0BF3"/>
    <w:rsid w:val="00755173"/>
    <w:rsid w:val="007977FA"/>
    <w:rsid w:val="00806CAB"/>
    <w:rsid w:val="00831122"/>
    <w:rsid w:val="0088412D"/>
    <w:rsid w:val="0092151D"/>
    <w:rsid w:val="00932370"/>
    <w:rsid w:val="00934849"/>
    <w:rsid w:val="00A66F04"/>
    <w:rsid w:val="00A71574"/>
    <w:rsid w:val="00A75674"/>
    <w:rsid w:val="00AF6654"/>
    <w:rsid w:val="00B036AC"/>
    <w:rsid w:val="00B30C07"/>
    <w:rsid w:val="00B8059E"/>
    <w:rsid w:val="00BE0AF8"/>
    <w:rsid w:val="00C11AB5"/>
    <w:rsid w:val="00C44C53"/>
    <w:rsid w:val="00C4579B"/>
    <w:rsid w:val="00C508AE"/>
    <w:rsid w:val="00C87B23"/>
    <w:rsid w:val="00CB2446"/>
    <w:rsid w:val="00CE279C"/>
    <w:rsid w:val="00D2521A"/>
    <w:rsid w:val="00D33251"/>
    <w:rsid w:val="00DB116A"/>
    <w:rsid w:val="00EA0CE0"/>
    <w:rsid w:val="00EA4EB0"/>
    <w:rsid w:val="00EF2E4B"/>
    <w:rsid w:val="00F1226F"/>
    <w:rsid w:val="00FA1777"/>
    <w:rsid w:val="00FC67CE"/>
    <w:rsid w:val="0EE7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70F9A"/>
  <w15:docId w15:val="{63EDB7FB-4913-4777-B1F4-A15E64D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line="180" w:lineRule="auto"/>
    </w:pPr>
    <w:rPr>
      <w:rFonts w:ascii="黑体" w:eastAsia="黑体" w:hAnsi="Times New Roman" w:cs="Times New Roman"/>
      <w:sz w:val="24"/>
      <w:szCs w:val="20"/>
      <w:lang w:bidi="mn-Mong-CN"/>
    </w:rPr>
  </w:style>
  <w:style w:type="paragraph" w:styleId="a5">
    <w:name w:val="Plain Text"/>
    <w:basedOn w:val="a"/>
    <w:link w:val="a6"/>
    <w:uiPriority w:val="99"/>
    <w:qFormat/>
    <w:rPr>
      <w:rFonts w:ascii="宋体" w:eastAsia="宋体" w:hAnsi="Courier New" w:cs="Times New Roman"/>
      <w:szCs w:val="20"/>
    </w:rPr>
  </w:style>
  <w:style w:type="character" w:styleId="a7">
    <w:name w:val="Hyperlink"/>
    <w:uiPriority w:val="99"/>
    <w:qFormat/>
    <w:rPr>
      <w:color w:val="0000FF"/>
      <w:u w:val="single"/>
    </w:rPr>
  </w:style>
  <w:style w:type="character" w:customStyle="1" w:styleId="a6">
    <w:name w:val="纯文本 字符"/>
    <w:basedOn w:val="a1"/>
    <w:link w:val="a5"/>
    <w:qFormat/>
    <w:rsid w:val="00072D97"/>
    <w:rPr>
      <w:rFonts w:ascii="宋体" w:eastAsia="宋体" w:hAnsi="Courier New" w:cs="Times New Roman"/>
      <w:kern w:val="2"/>
      <w:sz w:val="21"/>
    </w:rPr>
  </w:style>
  <w:style w:type="character" w:customStyle="1" w:styleId="a4">
    <w:name w:val="正文文本 字符"/>
    <w:basedOn w:val="a1"/>
    <w:link w:val="a0"/>
    <w:qFormat/>
    <w:rsid w:val="00072D97"/>
    <w:rPr>
      <w:rFonts w:ascii="黑体" w:eastAsia="黑体" w:hAnsi="Times New Roman" w:cs="Times New Roman"/>
      <w:kern w:val="2"/>
      <w:sz w:val="24"/>
      <w:lang w:bidi="mn-Mong-CN"/>
    </w:rPr>
  </w:style>
  <w:style w:type="paragraph" w:styleId="a8">
    <w:name w:val="header"/>
    <w:basedOn w:val="a"/>
    <w:link w:val="a9"/>
    <w:rsid w:val="0083112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831122"/>
    <w:rPr>
      <w:kern w:val="2"/>
      <w:sz w:val="18"/>
      <w:szCs w:val="18"/>
    </w:rPr>
  </w:style>
  <w:style w:type="paragraph" w:styleId="aa">
    <w:name w:val="footer"/>
    <w:basedOn w:val="a"/>
    <w:link w:val="ab"/>
    <w:rsid w:val="00831122"/>
    <w:pPr>
      <w:tabs>
        <w:tab w:val="center" w:pos="4153"/>
        <w:tab w:val="right" w:pos="8306"/>
      </w:tabs>
      <w:snapToGrid w:val="0"/>
      <w:jc w:val="left"/>
    </w:pPr>
    <w:rPr>
      <w:sz w:val="18"/>
      <w:szCs w:val="18"/>
    </w:rPr>
  </w:style>
  <w:style w:type="character" w:customStyle="1" w:styleId="ab">
    <w:name w:val="页脚 字符"/>
    <w:basedOn w:val="a1"/>
    <w:link w:val="aa"/>
    <w:rsid w:val="00831122"/>
    <w:rPr>
      <w:kern w:val="2"/>
      <w:sz w:val="18"/>
      <w:szCs w:val="18"/>
    </w:rPr>
  </w:style>
  <w:style w:type="paragraph" w:styleId="ac">
    <w:name w:val="Body Text Indent"/>
    <w:basedOn w:val="a"/>
    <w:link w:val="ad"/>
    <w:rsid w:val="005B0BF3"/>
    <w:pPr>
      <w:spacing w:after="120"/>
      <w:ind w:leftChars="200" w:left="420"/>
    </w:pPr>
  </w:style>
  <w:style w:type="character" w:customStyle="1" w:styleId="ad">
    <w:name w:val="正文文本缩进 字符"/>
    <w:basedOn w:val="a1"/>
    <w:link w:val="ac"/>
    <w:rsid w:val="005B0B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1457;&#33267;fy28223891@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403</Words>
  <Characters>2298</Characters>
  <Application>Microsoft Office Word</Application>
  <DocSecurity>0</DocSecurity>
  <Lines>19</Lines>
  <Paragraphs>5</Paragraphs>
  <ScaleCrop>false</ScaleCrop>
  <Company>Microsoft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一帆</dc:creator>
  <cp:lastModifiedBy>王东明</cp:lastModifiedBy>
  <cp:revision>4</cp:revision>
  <dcterms:created xsi:type="dcterms:W3CDTF">2023-02-20T13:25:00Z</dcterms:created>
  <dcterms:modified xsi:type="dcterms:W3CDTF">2023-02-20T14:36:00Z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ies>
</file>