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5A" w:rsidRPr="00FE045A" w:rsidRDefault="00FE045A" w:rsidP="00FE045A">
      <w:pPr>
        <w:widowControl/>
        <w:shd w:val="clear" w:color="auto" w:fill="FFFFFF"/>
        <w:spacing w:line="432" w:lineRule="atLeast"/>
        <w:ind w:firstLineChars="800" w:firstLine="2891"/>
        <w:rPr>
          <w:rFonts w:ascii="仿宋_GB2312" w:eastAsia="仿宋_GB2312" w:hAnsi="仿宋" w:cs="宋体" w:hint="eastAsia"/>
          <w:b/>
          <w:color w:val="444444"/>
          <w:kern w:val="0"/>
          <w:sz w:val="36"/>
          <w:szCs w:val="36"/>
        </w:rPr>
      </w:pPr>
      <w:r w:rsidRPr="00FE045A">
        <w:rPr>
          <w:rFonts w:ascii="仿宋_GB2312" w:eastAsia="仿宋_GB2312" w:hAnsi="仿宋" w:cs="宋体" w:hint="eastAsia"/>
          <w:b/>
          <w:color w:val="444444"/>
          <w:kern w:val="0"/>
          <w:sz w:val="36"/>
          <w:szCs w:val="36"/>
        </w:rPr>
        <w:t>公开招标</w:t>
      </w:r>
      <w:r w:rsidRPr="00FE045A">
        <w:rPr>
          <w:rFonts w:ascii="仿宋_GB2312" w:eastAsia="仿宋_GB2312" w:hAnsi="仿宋" w:cs="宋体"/>
          <w:b/>
          <w:color w:val="444444"/>
          <w:kern w:val="0"/>
          <w:sz w:val="36"/>
          <w:szCs w:val="36"/>
        </w:rPr>
        <w:t>结果公告</w:t>
      </w:r>
    </w:p>
    <w:p w:rsidR="00FE045A" w:rsidRDefault="00FE045A" w:rsidP="00FE045A">
      <w:pPr>
        <w:widowControl/>
        <w:shd w:val="clear" w:color="auto" w:fill="FFFFFF"/>
        <w:spacing w:line="432" w:lineRule="atLeast"/>
        <w:ind w:firstLineChars="200" w:firstLine="640"/>
        <w:jc w:val="left"/>
        <w:rPr>
          <w:rFonts w:ascii="仿宋_GB2312" w:eastAsia="仿宋_GB2312" w:hAnsi="仿宋" w:cs="宋体"/>
          <w:color w:val="444444"/>
          <w:kern w:val="0"/>
          <w:sz w:val="32"/>
          <w:szCs w:val="32"/>
        </w:rPr>
      </w:pPr>
    </w:p>
    <w:p w:rsidR="00FE045A" w:rsidRDefault="00FE045A" w:rsidP="00FE045A">
      <w:pPr>
        <w:widowControl/>
        <w:shd w:val="clear" w:color="auto" w:fill="FFFFFF"/>
        <w:spacing w:line="432" w:lineRule="atLeast"/>
        <w:ind w:firstLineChars="200" w:firstLine="640"/>
        <w:jc w:val="left"/>
        <w:rPr>
          <w:rFonts w:ascii="仿宋_GB2312" w:eastAsia="仿宋_GB2312" w:cs="宋体"/>
          <w:color w:val="000000"/>
          <w:kern w:val="0"/>
          <w:szCs w:val="21"/>
        </w:rPr>
      </w:pPr>
      <w:r>
        <w:rPr>
          <w:rFonts w:ascii="仿宋_GB2312" w:eastAsia="仿宋_GB2312" w:hAnsi="仿宋" w:cs="宋体" w:hint="eastAsia"/>
          <w:color w:val="444444"/>
          <w:kern w:val="0"/>
          <w:sz w:val="32"/>
          <w:szCs w:val="32"/>
        </w:rPr>
        <w:t>现</w:t>
      </w:r>
      <w:proofErr w:type="gramStart"/>
      <w:r>
        <w:rPr>
          <w:rFonts w:ascii="仿宋_GB2312" w:eastAsia="仿宋_GB2312" w:hAnsi="仿宋" w:cs="宋体" w:hint="eastAsia"/>
          <w:color w:val="444444"/>
          <w:kern w:val="0"/>
          <w:sz w:val="32"/>
          <w:szCs w:val="32"/>
        </w:rPr>
        <w:t>将际华</w:t>
      </w:r>
      <w:proofErr w:type="gramEnd"/>
      <w:r>
        <w:rPr>
          <w:rFonts w:ascii="仿宋_GB2312" w:eastAsia="仿宋_GB2312" w:hAnsi="仿宋" w:cs="宋体" w:hint="eastAsia"/>
          <w:color w:val="444444"/>
          <w:kern w:val="0"/>
          <w:sz w:val="32"/>
          <w:szCs w:val="32"/>
        </w:rPr>
        <w:t>三五零六纺织服装有限公司</w:t>
      </w:r>
      <w:r>
        <w:rPr>
          <w:rFonts w:ascii="仿宋_GB2312" w:eastAsia="仿宋_GB2312" w:hAnsi="仿宋" w:cs="宋体" w:hint="eastAsia"/>
          <w:color w:val="444444"/>
          <w:kern w:val="0"/>
          <w:sz w:val="32"/>
          <w:szCs w:val="32"/>
        </w:rPr>
        <w:t>定制化分拣设备系统</w:t>
      </w:r>
      <w:r>
        <w:rPr>
          <w:rFonts w:ascii="仿宋_GB2312" w:eastAsia="仿宋_GB2312" w:hAnsi="仿宋" w:cs="宋体" w:hint="eastAsia"/>
          <w:color w:val="444444"/>
          <w:kern w:val="0"/>
          <w:sz w:val="32"/>
          <w:szCs w:val="32"/>
        </w:rPr>
        <w:t>采购公开招标结果进行公示，具体如下：</w:t>
      </w:r>
    </w:p>
    <w:p w:rsidR="00FE045A" w:rsidRDefault="00FE045A" w:rsidP="00FE045A">
      <w:pPr>
        <w:widowControl/>
        <w:shd w:val="clear" w:color="auto" w:fill="FFFFFF"/>
        <w:spacing w:line="432" w:lineRule="atLeast"/>
        <w:ind w:left="1360" w:hanging="630"/>
        <w:jc w:val="left"/>
        <w:rPr>
          <w:rFonts w:cs="宋体" w:hint="eastAsia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444444"/>
          <w:kern w:val="0"/>
          <w:sz w:val="32"/>
          <w:szCs w:val="32"/>
        </w:rPr>
        <w:t>一、</w:t>
      </w:r>
      <w:r>
        <w:rPr>
          <w:rFonts w:eastAsia="黑体"/>
          <w:color w:val="444444"/>
          <w:kern w:val="0"/>
          <w:sz w:val="14"/>
          <w:szCs w:val="14"/>
        </w:rPr>
        <w:t>    </w:t>
      </w:r>
      <w:r>
        <w:rPr>
          <w:rFonts w:eastAsia="黑体"/>
          <w:color w:val="444444"/>
          <w:kern w:val="0"/>
          <w:sz w:val="14"/>
        </w:rPr>
        <w:t> </w:t>
      </w:r>
      <w:r>
        <w:rPr>
          <w:rFonts w:ascii="黑体" w:eastAsia="黑体" w:hAnsi="黑体" w:cs="宋体" w:hint="eastAsia"/>
          <w:color w:val="444444"/>
          <w:kern w:val="0"/>
          <w:sz w:val="32"/>
          <w:szCs w:val="32"/>
        </w:rPr>
        <w:t>项目名称</w:t>
      </w:r>
    </w:p>
    <w:p w:rsidR="00FE045A" w:rsidRDefault="00FE045A" w:rsidP="00FE045A">
      <w:pPr>
        <w:widowControl/>
        <w:shd w:val="clear" w:color="auto" w:fill="FFFFFF"/>
        <w:spacing w:line="432" w:lineRule="atLeast"/>
        <w:ind w:firstLineChars="200" w:firstLine="640"/>
        <w:jc w:val="left"/>
        <w:rPr>
          <w:rFonts w:ascii="仿宋_GB2312" w:eastAsia="仿宋_GB2312" w:hAnsi="仿宋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44444"/>
          <w:kern w:val="0"/>
          <w:sz w:val="32"/>
          <w:szCs w:val="32"/>
        </w:rPr>
        <w:t>定制化分拣设备系统</w:t>
      </w:r>
    </w:p>
    <w:p w:rsidR="00FE045A" w:rsidRDefault="00FE045A" w:rsidP="00FE045A">
      <w:pPr>
        <w:widowControl/>
        <w:shd w:val="clear" w:color="auto" w:fill="FFFFFF"/>
        <w:spacing w:line="432" w:lineRule="atLeast"/>
        <w:ind w:firstLine="640"/>
        <w:jc w:val="left"/>
        <w:rPr>
          <w:rFonts w:cs="宋体" w:hint="eastAsia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444444"/>
          <w:kern w:val="0"/>
          <w:sz w:val="32"/>
          <w:szCs w:val="32"/>
        </w:rPr>
        <w:t>二、项目编号</w:t>
      </w:r>
    </w:p>
    <w:p w:rsidR="00FE045A" w:rsidRDefault="00FE045A" w:rsidP="00FE045A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eastAsia="微软雅黑" w:hAnsi="微软雅黑"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2023-3506-0</w:t>
      </w:r>
      <w:r>
        <w:rPr>
          <w:rFonts w:ascii="微软雅黑" w:eastAsia="微软雅黑" w:hAnsi="微软雅黑"/>
          <w:color w:val="333333"/>
          <w:sz w:val="32"/>
          <w:szCs w:val="32"/>
          <w:shd w:val="clear" w:color="auto" w:fill="FFFFFF"/>
        </w:rPr>
        <w:t>503</w:t>
      </w:r>
    </w:p>
    <w:p w:rsidR="00FE045A" w:rsidRDefault="00FE045A" w:rsidP="00FE045A">
      <w:pPr>
        <w:widowControl/>
        <w:shd w:val="clear" w:color="auto" w:fill="FFFFFF"/>
        <w:spacing w:line="432" w:lineRule="atLeast"/>
        <w:ind w:firstLine="640"/>
        <w:jc w:val="left"/>
        <w:rPr>
          <w:rFonts w:ascii="黑体" w:eastAsia="黑体" w:hAnsi="黑体" w:cs="宋体" w:hint="eastAsia"/>
          <w:color w:val="444444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444444"/>
          <w:kern w:val="0"/>
          <w:sz w:val="32"/>
          <w:szCs w:val="32"/>
        </w:rPr>
        <w:t>三、中标结果</w:t>
      </w:r>
    </w:p>
    <w:tbl>
      <w:tblPr>
        <w:tblW w:w="8960" w:type="dxa"/>
        <w:tblInd w:w="-318" w:type="dxa"/>
        <w:tblLook w:val="04A0" w:firstRow="1" w:lastRow="0" w:firstColumn="1" w:lastColumn="0" w:noHBand="0" w:noVBand="1"/>
      </w:tblPr>
      <w:tblGrid>
        <w:gridCol w:w="1022"/>
        <w:gridCol w:w="2552"/>
        <w:gridCol w:w="3685"/>
        <w:gridCol w:w="1701"/>
      </w:tblGrid>
      <w:tr w:rsidR="00FE045A" w:rsidTr="00FE045A">
        <w:trPr>
          <w:trHeight w:val="87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5A" w:rsidRDefault="00FE04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包号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5A" w:rsidRDefault="00FE04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5A" w:rsidRDefault="00FE045A">
            <w:pPr>
              <w:widowControl/>
              <w:ind w:leftChars="574" w:left="1205" w:firstLineChars="1071" w:firstLine="2150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中标供应商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5A" w:rsidRDefault="00FE045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中标比例</w:t>
            </w:r>
          </w:p>
        </w:tc>
      </w:tr>
      <w:tr w:rsidR="00FE045A" w:rsidTr="00FE045A">
        <w:trPr>
          <w:trHeight w:val="4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5A" w:rsidRDefault="00FE04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5A" w:rsidRPr="00FE045A" w:rsidRDefault="00FE045A">
            <w:pPr>
              <w:widowControl/>
              <w:jc w:val="center"/>
              <w:textAlignment w:val="center"/>
              <w:rPr>
                <w:rFonts w:ascii="Arial" w:hAnsi="Arial" w:cs="Arial" w:hint="eastAsia"/>
                <w:kern w:val="0"/>
                <w:szCs w:val="21"/>
              </w:rPr>
            </w:pPr>
            <w:r w:rsidRPr="00FE045A">
              <w:rPr>
                <w:rFonts w:ascii="Arial" w:hAnsi="Arial" w:cs="Arial" w:hint="eastAsia"/>
                <w:kern w:val="0"/>
                <w:szCs w:val="21"/>
              </w:rPr>
              <w:t>定制化分拣设备系统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5A" w:rsidRPr="00FE045A" w:rsidRDefault="00FE04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E045A">
              <w:rPr>
                <w:rFonts w:hint="eastAsia"/>
                <w:szCs w:val="21"/>
              </w:rPr>
              <w:t>中科微至</w:t>
            </w:r>
            <w:proofErr w:type="gramEnd"/>
            <w:r w:rsidRPr="00FE045A">
              <w:rPr>
                <w:rFonts w:hint="eastAsia"/>
                <w:szCs w:val="21"/>
              </w:rPr>
              <w:t>科技股份有限公司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45A" w:rsidRPr="00FE045A" w:rsidRDefault="00FE04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E045A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</w:tr>
      <w:tr w:rsidR="00FE045A" w:rsidTr="00FE045A">
        <w:trPr>
          <w:trHeight w:val="43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5A" w:rsidRDefault="00FE04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5A" w:rsidRDefault="00FE045A">
            <w:pPr>
              <w:widowControl/>
              <w:jc w:val="left"/>
              <w:textAlignment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5A" w:rsidRDefault="00FE04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5A" w:rsidRDefault="00FE04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FE045A" w:rsidRDefault="00FE045A" w:rsidP="00FE045A">
      <w:pPr>
        <w:widowControl/>
        <w:shd w:val="clear" w:color="auto" w:fill="FFFFFF"/>
        <w:spacing w:line="435" w:lineRule="atLeast"/>
        <w:ind w:firstLine="640"/>
        <w:jc w:val="left"/>
        <w:rPr>
          <w:rFonts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注：表中包序号</w:t>
      </w:r>
      <w:proofErr w:type="gramStart"/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与际华</w:t>
      </w:r>
      <w:proofErr w:type="gramEnd"/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集团电子化采购平台报名投标序号相同</w:t>
      </w:r>
      <w:r>
        <w:rPr>
          <w:rFonts w:ascii="仿宋" w:eastAsia="仿宋" w:hAnsi="仿宋" w:cs="宋体" w:hint="eastAsia"/>
          <w:color w:val="444444"/>
          <w:kern w:val="0"/>
          <w:sz w:val="32"/>
          <w:szCs w:val="32"/>
        </w:rPr>
        <w:t>。</w:t>
      </w:r>
    </w:p>
    <w:p w:rsidR="00FE045A" w:rsidRDefault="00FE045A" w:rsidP="00FE045A">
      <w:pPr>
        <w:widowControl/>
        <w:shd w:val="clear" w:color="auto" w:fill="FFFFFF"/>
        <w:spacing w:line="432" w:lineRule="atLeast"/>
        <w:ind w:firstLineChars="200" w:firstLine="640"/>
        <w:jc w:val="left"/>
        <w:rPr>
          <w:rFonts w:ascii="仿宋_GB2312" w:eastAsia="仿宋_GB2312" w:hAnsi="仿宋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444444"/>
          <w:kern w:val="0"/>
          <w:sz w:val="32"/>
          <w:szCs w:val="32"/>
        </w:rPr>
        <w:t>对参加本次采购活动的供应商表示感谢。</w:t>
      </w:r>
    </w:p>
    <w:p w:rsidR="00FE045A" w:rsidRDefault="00FE045A" w:rsidP="00FE045A">
      <w:pPr>
        <w:rPr>
          <w:rFonts w:hint="eastAsia"/>
        </w:rPr>
      </w:pPr>
    </w:p>
    <w:p w:rsidR="00950F3C" w:rsidRPr="00FE045A" w:rsidRDefault="00950F3C">
      <w:pPr>
        <w:rPr>
          <w:rFonts w:hint="eastAsia"/>
        </w:rPr>
      </w:pPr>
      <w:bookmarkStart w:id="0" w:name="_GoBack"/>
      <w:bookmarkEnd w:id="0"/>
    </w:p>
    <w:sectPr w:rsidR="00950F3C" w:rsidRPr="00FE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D0"/>
    <w:rsid w:val="003213D0"/>
    <w:rsid w:val="00950F3C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544C"/>
  <w15:chartTrackingRefBased/>
  <w15:docId w15:val="{0964E4BB-688B-48FA-ADFB-87FCE92C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45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2023-10-14T04:31:00Z</dcterms:created>
  <dcterms:modified xsi:type="dcterms:W3CDTF">2023-10-14T04:39:00Z</dcterms:modified>
</cp:coreProperties>
</file>