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2023-7555-0350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7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67"/>
        <w:gridCol w:w="179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序号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材料名称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中标供应商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Arial" w:hAnsi="Arial" w:cs="Arial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  <w:t>服装产品发运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4546A" w:themeColor="text2"/>
                <w:kern w:val="0"/>
                <w:sz w:val="20"/>
                <w:szCs w:val="20"/>
                <w:lang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546A" w:themeColor="text2"/>
                <w:spacing w:val="0"/>
                <w:sz w:val="18"/>
                <w:szCs w:val="18"/>
                <w:shd w:val="clear" w:fill="F7F7F7"/>
                <w14:textFill>
                  <w14:solidFill>
                    <w14:schemeClr w14:val="tx2"/>
                  </w14:solidFill>
                </w14:textFill>
              </w:rPr>
              <w:t>昌吉市马哥货运服务部</w:t>
            </w:r>
          </w:p>
        </w:tc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546A" w:themeColor="text2"/>
                <w:kern w:val="0"/>
                <w:sz w:val="20"/>
                <w:szCs w:val="20"/>
                <w14:textFill>
                  <w14:solidFill>
                    <w14:schemeClr w14:val="tx2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44546A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546A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7CF4316"/>
    <w:rsid w:val="59A12BD8"/>
    <w:rsid w:val="6FB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2023-11-18T02:13:29Z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019728E55EBD45F1AB10DFB24628BF97_12</vt:lpwstr>
  </property>
</Properties>
</file>