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E6F0">
      <w:pPr>
        <w:widowControl/>
        <w:shd w:val="clear" w:color="auto" w:fill="FFFFFF"/>
        <w:tabs>
          <w:tab w:val="left" w:pos="1356"/>
        </w:tabs>
        <w:spacing w:line="432" w:lineRule="atLeast"/>
        <w:ind w:firstLine="723" w:firstLineChars="200"/>
        <w:jc w:val="center"/>
        <w:rPr>
          <w:rFonts w:hint="default" w:ascii="仿宋" w:hAnsi="仿宋" w:eastAsia="仿宋" w:cs="宋体"/>
          <w:color w:val="444444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444444"/>
          <w:kern w:val="0"/>
          <w:sz w:val="36"/>
          <w:szCs w:val="36"/>
          <w:lang w:val="en-US" w:eastAsia="zh-CN"/>
        </w:rPr>
        <w:t>产品发运中标结果公告</w:t>
      </w:r>
    </w:p>
    <w:p w14:paraId="0E4DC1C8"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现将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eastAsia="zh-CN"/>
        </w:rPr>
        <w:t>新疆际华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7555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eastAsia="zh-CN"/>
        </w:rPr>
        <w:t>公司产品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  <w:lang w:val="en-US" w:eastAsia="zh-CN"/>
        </w:rPr>
        <w:t>单一来源采购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结果进行公示，具体如下：</w:t>
      </w:r>
    </w:p>
    <w:p w14:paraId="5A0A8211">
      <w:pPr>
        <w:widowControl/>
        <w:numPr>
          <w:ilvl w:val="0"/>
          <w:numId w:val="1"/>
        </w:numPr>
        <w:shd w:val="clear" w:color="auto" w:fill="FFFFFF"/>
        <w:spacing w:line="432" w:lineRule="atLeast"/>
        <w:ind w:left="1360" w:hanging="63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ascii="Times New Roman" w:hAnsi="Times New Roman" w:eastAsia="黑体"/>
          <w:color w:val="444444"/>
          <w:kern w:val="0"/>
          <w:sz w:val="14"/>
          <w:szCs w:val="14"/>
        </w:rPr>
        <w:t>    </w:t>
      </w:r>
      <w:r>
        <w:rPr>
          <w:rFonts w:ascii="Times New Roman" w:hAnsi="Times New Roman" w:eastAsia="黑体"/>
          <w:color w:val="444444"/>
          <w:kern w:val="0"/>
          <w:sz w:val="14"/>
        </w:rPr>
        <w:t> </w:t>
      </w: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项目名称</w:t>
      </w:r>
    </w:p>
    <w:p w14:paraId="108DBDED">
      <w:pPr>
        <w:widowControl/>
        <w:numPr>
          <w:ilvl w:val="0"/>
          <w:numId w:val="1"/>
        </w:numPr>
        <w:shd w:val="clear" w:color="auto" w:fill="FFFFFF"/>
        <w:spacing w:line="432" w:lineRule="atLeast"/>
        <w:ind w:left="1360" w:leftChars="0" w:hanging="630" w:firstLineChars="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项目编号</w:t>
      </w:r>
    </w:p>
    <w:p w14:paraId="522A2F1A">
      <w:pPr>
        <w:widowControl/>
        <w:numPr>
          <w:ilvl w:val="0"/>
          <w:numId w:val="1"/>
        </w:numPr>
        <w:shd w:val="clear" w:color="auto" w:fill="FFFFFF"/>
        <w:spacing w:line="432" w:lineRule="atLeast"/>
        <w:ind w:left="1360" w:leftChars="0" w:hanging="630" w:firstLineChars="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22"/>
          <w:szCs w:val="22"/>
          <w:shd w:val="clear" w:fill="FFFFFF"/>
        </w:rPr>
        <w:t>2024-7555-0204</w:t>
      </w:r>
    </w:p>
    <w:p w14:paraId="560C90BF"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三、中标结果</w:t>
      </w:r>
    </w:p>
    <w:p w14:paraId="4CA6F801"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（如采购项目涉及保密要求，可不公示材料名称）</w:t>
      </w:r>
    </w:p>
    <w:tbl>
      <w:tblPr>
        <w:tblStyle w:val="2"/>
        <w:tblW w:w="70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461"/>
        <w:gridCol w:w="1597"/>
        <w:gridCol w:w="1597"/>
      </w:tblGrid>
      <w:tr w14:paraId="63D70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74B5A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E1FC9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1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DE7448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中标供应商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7CB95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中标比例</w:t>
            </w:r>
          </w:p>
        </w:tc>
      </w:tr>
      <w:tr w14:paraId="21A9B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FC2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D5F61">
            <w:pPr>
              <w:widowControl/>
              <w:jc w:val="both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应急装备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41E314">
            <w:pPr>
              <w:bidi w:val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5F5F5"/>
              </w:rPr>
              <w:t>深圳恒升应急科技有限公司</w:t>
            </w:r>
          </w:p>
        </w:tc>
        <w:tc>
          <w:tcPr>
            <w:tcW w:w="15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FB64C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</w:tbl>
    <w:p w14:paraId="1F4F7822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注：表中包序号与际华集团电子化采购平台报名投标序号相同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。</w:t>
      </w:r>
      <w:bookmarkStart w:id="0" w:name="_GoBack"/>
      <w:bookmarkEnd w:id="0"/>
    </w:p>
    <w:p w14:paraId="23A69629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对参加本次采购活动的供应商表示感谢。</w:t>
      </w:r>
    </w:p>
    <w:p w14:paraId="34363369"/>
    <w:p w14:paraId="24319ED7"/>
    <w:p w14:paraId="58076651"/>
    <w:p w14:paraId="1DCFE509">
      <w:pPr>
        <w:jc w:val="left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6FF12DF7">
      <w:pPr>
        <w:ind w:firstLine="600" w:firstLineChars="20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A2B65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C646F"/>
    <w:multiLevelType w:val="singleLevel"/>
    <w:tmpl w:val="07CC64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WQyZmFiYjNiMjFjNTI4NzgwZTBkMTY4MjI3NjcifQ=="/>
  </w:docVars>
  <w:rsids>
    <w:rsidRoot w:val="00000000"/>
    <w:rsid w:val="03CB7E74"/>
    <w:rsid w:val="04684628"/>
    <w:rsid w:val="05FA52C1"/>
    <w:rsid w:val="16A6646B"/>
    <w:rsid w:val="29482133"/>
    <w:rsid w:val="2F211097"/>
    <w:rsid w:val="2FDE2150"/>
    <w:rsid w:val="51F72412"/>
    <w:rsid w:val="568D2EB7"/>
    <w:rsid w:val="5BFF0740"/>
    <w:rsid w:val="60592A5E"/>
    <w:rsid w:val="61E11FCB"/>
    <w:rsid w:val="68553111"/>
    <w:rsid w:val="698F7A70"/>
    <w:rsid w:val="6E6730D3"/>
    <w:rsid w:val="743D6EA8"/>
    <w:rsid w:val="7E3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174</Characters>
  <Lines>0</Lines>
  <Paragraphs>0</Paragraphs>
  <TotalTime>14</TotalTime>
  <ScaleCrop>false</ScaleCrop>
  <LinksUpToDate>false</LinksUpToDate>
  <CharactersWithSpaces>179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xsb-xuyeyun-7555</dc:creator>
  <cp:lastModifiedBy>LGH</cp:lastModifiedBy>
  <dcterms:modified xsi:type="dcterms:W3CDTF">2024-08-12T10:54:52Z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14DCEE089E5242AAB81199AA6B22E74C_12</vt:lpwstr>
  </property>
</Properties>
</file>