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E785">
      <w:pPr>
        <w:keepNext w:val="0"/>
        <w:keepLines w:val="0"/>
        <w:pageBreakBefore w:val="0"/>
        <w:kinsoku/>
        <w:wordWrap/>
        <w:overflowPunct/>
        <w:topLinePunct w:val="0"/>
        <w:bidi w:val="0"/>
        <w:snapToGrid/>
        <w:spacing w:line="560" w:lineRule="exact"/>
        <w:ind w:left="0" w:leftChars="0" w:firstLine="0" w:firstLineChars="0"/>
        <w:jc w:val="center"/>
        <w:textAlignment w:val="auto"/>
        <w:outlineLvl w:val="0"/>
        <w:rPr>
          <w:rStyle w:val="17"/>
          <w:rFonts w:hint="eastAsia"/>
          <w:highlight w:val="none"/>
        </w:rPr>
      </w:pPr>
      <w:r>
        <w:rPr>
          <w:rStyle w:val="17"/>
          <w:rFonts w:hint="eastAsia"/>
          <w:highlight w:val="none"/>
          <w:lang w:val="en-US" w:eastAsia="zh-CN"/>
        </w:rPr>
        <w:t>招标</w:t>
      </w:r>
      <w:r>
        <w:rPr>
          <w:rStyle w:val="17"/>
          <w:rFonts w:hint="eastAsia"/>
          <w:highlight w:val="none"/>
        </w:rPr>
        <w:t>公告</w:t>
      </w:r>
    </w:p>
    <w:p w14:paraId="5AEF676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sz w:val="24"/>
          <w:highlight w:val="none"/>
          <w:u w:val="single"/>
        </w:rPr>
      </w:pPr>
    </w:p>
    <w:p w14:paraId="76EC49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highlight w:val="none"/>
          <w:lang w:val="en-US" w:eastAsia="zh-CN"/>
        </w:rPr>
      </w:pPr>
      <w:r>
        <w:rPr>
          <w:rFonts w:hint="eastAsia"/>
          <w:highlight w:val="none"/>
          <w:lang w:eastAsia="zh-CN"/>
        </w:rPr>
        <w:t>根据</w:t>
      </w:r>
      <w:r>
        <w:rPr>
          <w:rFonts w:hint="eastAsia"/>
          <w:highlight w:val="none"/>
          <w:lang w:val="en-US" w:eastAsia="zh-CN"/>
        </w:rPr>
        <w:t>新兴</w:t>
      </w:r>
      <w:r>
        <w:rPr>
          <w:rFonts w:hint="eastAsia"/>
          <w:highlight w:val="none"/>
          <w:lang w:eastAsia="zh-CN"/>
        </w:rPr>
        <w:t>际华</w:t>
      </w:r>
      <w:r>
        <w:rPr>
          <w:rFonts w:hint="eastAsia"/>
          <w:highlight w:val="none"/>
          <w:lang w:val="en-US" w:eastAsia="zh-CN"/>
        </w:rPr>
        <w:t>投资</w:t>
      </w:r>
      <w:r>
        <w:rPr>
          <w:rFonts w:hint="eastAsia"/>
          <w:highlight w:val="none"/>
          <w:lang w:eastAsia="zh-CN"/>
        </w:rPr>
        <w:t>有限公司所属</w:t>
      </w:r>
      <w:r>
        <w:rPr>
          <w:rFonts w:hint="eastAsia"/>
          <w:highlight w:val="none"/>
          <w:lang w:val="en-US" w:eastAsia="zh-CN"/>
        </w:rPr>
        <w:t>石家庄际华资产管理有限公司</w:t>
      </w:r>
      <w:r>
        <w:rPr>
          <w:rFonts w:hint="eastAsia"/>
          <w:highlight w:val="none"/>
          <w:lang w:eastAsia="zh-CN"/>
        </w:rPr>
        <w:t>生产经营需要，对</w:t>
      </w:r>
      <w:r>
        <w:rPr>
          <w:rFonts w:hint="eastAsia"/>
          <w:highlight w:val="none"/>
          <w:lang w:val="en-US" w:eastAsia="zh-CN"/>
        </w:rPr>
        <w:t>石家庄际华资产管理有限公司辽宁副食品供应商以</w:t>
      </w:r>
      <w:r>
        <w:rPr>
          <w:rFonts w:hint="eastAsia"/>
          <w:highlight w:val="none"/>
          <w:lang w:eastAsia="zh-CN"/>
        </w:rPr>
        <w:t>公开投标方式组织采购</w:t>
      </w:r>
      <w:r>
        <w:rPr>
          <w:rFonts w:hint="eastAsia"/>
          <w:highlight w:val="none"/>
          <w:lang w:val="en-US" w:eastAsia="zh-CN"/>
        </w:rPr>
        <w:t>，并在</w:t>
      </w:r>
      <w:r>
        <w:rPr>
          <w:rFonts w:hint="eastAsia"/>
          <w:color w:val="auto"/>
          <w:highlight w:val="none"/>
          <w:lang w:val="en-US" w:eastAsia="zh-CN"/>
        </w:rPr>
        <w:t xml:space="preserve">2024年10月10日 </w:t>
      </w:r>
      <w:r>
        <w:rPr>
          <w:rFonts w:hint="eastAsia"/>
          <w:color w:val="auto"/>
          <w:highlight w:val="none"/>
          <w:u w:val="none"/>
          <w:lang w:val="en-US" w:eastAsia="zh-CN"/>
        </w:rPr>
        <w:t>9:00</w:t>
      </w:r>
      <w:r>
        <w:rPr>
          <w:rFonts w:hint="eastAsia"/>
          <w:color w:val="auto"/>
          <w:highlight w:val="none"/>
          <w:lang w:val="en-US" w:eastAsia="zh-CN"/>
        </w:rPr>
        <w:t>时（北京时间）前递交投标文件。</w:t>
      </w:r>
    </w:p>
    <w:p w14:paraId="3C43489F">
      <w:pPr>
        <w:pStyle w:val="4"/>
        <w:bidi w:val="0"/>
        <w:rPr>
          <w:rFonts w:hint="eastAsia"/>
        </w:rPr>
      </w:pPr>
      <w:r>
        <w:rPr>
          <w:rFonts w:hint="eastAsia"/>
        </w:rPr>
        <w:t>项目概况与招标范围</w:t>
      </w:r>
    </w:p>
    <w:p w14:paraId="0B247F7D">
      <w:pPr>
        <w:numPr>
          <w:ilvl w:val="0"/>
          <w:numId w:val="0"/>
        </w:numPr>
        <w:bidi w:val="0"/>
        <w:ind w:left="560" w:leftChars="0"/>
        <w:rPr>
          <w:rFonts w:hint="eastAsia"/>
          <w:lang w:val="en-US" w:eastAsia="zh-CN"/>
        </w:rPr>
      </w:pPr>
      <w:r>
        <w:rPr>
          <w:rFonts w:hint="eastAsia"/>
          <w:b/>
          <w:bCs/>
          <w:lang w:val="en-US" w:eastAsia="zh-CN"/>
        </w:rPr>
        <w:t>1.采购项目：</w:t>
      </w:r>
      <w:r>
        <w:rPr>
          <w:rFonts w:hint="eastAsia" w:ascii="Times New Roman" w:hAnsi="Times New Roman" w:eastAsia="宋体"/>
          <w:lang w:val="en-US" w:eastAsia="zh-CN"/>
        </w:rPr>
        <w:t>2024年度</w:t>
      </w:r>
      <w:r>
        <w:rPr>
          <w:rFonts w:hint="eastAsia"/>
          <w:lang w:val="en-US" w:eastAsia="zh-CN"/>
        </w:rPr>
        <w:t>副食品供应商入围公开招标项目</w:t>
      </w:r>
    </w:p>
    <w:p w14:paraId="41913B35">
      <w:pPr>
        <w:numPr>
          <w:ilvl w:val="0"/>
          <w:numId w:val="0"/>
        </w:numPr>
        <w:bidi w:val="0"/>
        <w:ind w:left="560" w:leftChars="0"/>
        <w:rPr>
          <w:rFonts w:hint="eastAsia"/>
          <w:lang w:val="en-US" w:eastAsia="zh-CN"/>
        </w:rPr>
      </w:pPr>
      <w:r>
        <w:rPr>
          <w:rFonts w:hint="eastAsia"/>
          <w:b/>
          <w:bCs/>
          <w:lang w:val="en-US" w:eastAsia="zh-CN"/>
        </w:rPr>
        <w:t>2.采购地点：</w:t>
      </w:r>
      <w:r>
        <w:rPr>
          <w:rFonts w:hint="eastAsia"/>
          <w:lang w:val="en-US" w:eastAsia="zh-CN"/>
        </w:rPr>
        <w:t>辽宁省沈阳市</w:t>
      </w:r>
    </w:p>
    <w:p w14:paraId="5A0174AA">
      <w:pPr>
        <w:pStyle w:val="14"/>
        <w:ind w:firstLine="562" w:firstLineChars="200"/>
        <w:rPr>
          <w:rFonts w:hint="default"/>
          <w:sz w:val="28"/>
          <w:szCs w:val="40"/>
          <w:lang w:val="en-US"/>
        </w:rPr>
      </w:pPr>
      <w:r>
        <w:rPr>
          <w:rFonts w:hint="eastAsia"/>
          <w:b/>
          <w:bCs/>
          <w:sz w:val="28"/>
          <w:szCs w:val="40"/>
          <w:lang w:val="en-US" w:eastAsia="zh-CN"/>
        </w:rPr>
        <w:t>3.采购预算：</w:t>
      </w:r>
      <w:r>
        <w:rPr>
          <w:rFonts w:hint="eastAsia"/>
          <w:b w:val="0"/>
          <w:bCs w:val="0"/>
          <w:sz w:val="28"/>
          <w:szCs w:val="40"/>
          <w:lang w:val="en-US" w:eastAsia="zh-CN"/>
        </w:rPr>
        <w:t>暂估采购金额为</w:t>
      </w:r>
      <w:r>
        <w:rPr>
          <w:rFonts w:hint="eastAsia"/>
          <w:b w:val="0"/>
          <w:bCs w:val="0"/>
          <w:sz w:val="28"/>
          <w:szCs w:val="40"/>
          <w:highlight w:val="none"/>
          <w:lang w:val="en-US" w:eastAsia="zh-CN"/>
        </w:rPr>
        <w:t>1110</w:t>
      </w:r>
      <w:r>
        <w:rPr>
          <w:rFonts w:hint="eastAsia"/>
          <w:b w:val="0"/>
          <w:bCs w:val="0"/>
          <w:sz w:val="28"/>
          <w:szCs w:val="40"/>
          <w:lang w:val="en-US" w:eastAsia="zh-CN"/>
        </w:rPr>
        <w:t>万元</w:t>
      </w:r>
      <w:r>
        <w:rPr>
          <w:rFonts w:hint="eastAsia"/>
          <w:sz w:val="28"/>
          <w:szCs w:val="40"/>
          <w:lang w:val="en-US" w:eastAsia="zh-CN"/>
        </w:rPr>
        <w:t>（具体以招标人实际签订合同为准）。</w:t>
      </w:r>
    </w:p>
    <w:p w14:paraId="07A1A354">
      <w:pPr>
        <w:bidi w:val="0"/>
        <w:rPr>
          <w:rFonts w:hint="eastAsia"/>
          <w:b/>
          <w:bCs/>
          <w:lang w:val="en-US" w:eastAsia="zh-CN"/>
        </w:rPr>
      </w:pPr>
      <w:r>
        <w:rPr>
          <w:rFonts w:hint="eastAsia"/>
          <w:b/>
          <w:bCs/>
          <w:lang w:val="en-US" w:eastAsia="zh-CN"/>
        </w:rPr>
        <w:t>4.采购项目内容及需求：</w:t>
      </w:r>
    </w:p>
    <w:p w14:paraId="4A9D2899">
      <w:pPr>
        <w:bidi w:val="0"/>
        <w:ind w:left="0" w:leftChars="0" w:firstLine="560" w:firstLineChars="200"/>
        <w:rPr>
          <w:rFonts w:hint="default" w:ascii="Times New Roman" w:hAnsi="Times New Roman" w:eastAsia="宋体" w:cs="Times New Roman"/>
          <w:highlight w:val="none"/>
          <w:lang w:val="en-US" w:eastAsia="zh-CN"/>
        </w:rPr>
      </w:pPr>
      <w:r>
        <w:rPr>
          <w:rFonts w:hint="eastAsia"/>
          <w:highlight w:val="none"/>
          <w:lang w:val="en-US" w:eastAsia="zh-CN"/>
        </w:rPr>
        <w:t>4.1 通过公开招标方式引入定点副食品采购供应商，向采购单位提供与中标包相应的的副</w:t>
      </w:r>
      <w:r>
        <w:rPr>
          <w:rFonts w:hint="default" w:ascii="Times New Roman" w:hAnsi="Times New Roman" w:cs="Times New Roman"/>
          <w:highlight w:val="none"/>
          <w:lang w:val="en-US" w:eastAsia="zh-CN"/>
        </w:rPr>
        <w:t>食品供应配送服务，</w:t>
      </w:r>
      <w:r>
        <w:rPr>
          <w:rFonts w:hint="default" w:ascii="Times New Roman" w:hAnsi="Times New Roman" w:cs="Times New Roman"/>
          <w:highlight w:val="none"/>
          <w:shd w:val="clear" w:color="auto" w:fill="auto"/>
          <w:lang w:val="en-US" w:eastAsia="zh-CN"/>
        </w:rPr>
        <w:t>服务期限为</w:t>
      </w:r>
      <w:r>
        <w:rPr>
          <w:rFonts w:hint="default" w:ascii="Times New Roman" w:hAnsi="Times New Roman" w:cs="Times New Roman"/>
          <w:color w:val="auto"/>
          <w:highlight w:val="none"/>
          <w:shd w:val="clear" w:color="auto" w:fill="auto"/>
          <w:lang w:val="en-US" w:eastAsia="zh-CN"/>
        </w:rPr>
        <w:t xml:space="preserve"> 2024年10月</w:t>
      </w:r>
      <w:r>
        <w:rPr>
          <w:rFonts w:hint="eastAsia" w:ascii="Times New Roman" w:hAnsi="Times New Roman" w:cs="Times New Roman"/>
          <w:color w:val="auto"/>
          <w:highlight w:val="none"/>
          <w:shd w:val="clear" w:color="auto" w:fill="auto"/>
          <w:lang w:val="en-US" w:eastAsia="zh-CN"/>
        </w:rPr>
        <w:t>12</w:t>
      </w:r>
      <w:r>
        <w:rPr>
          <w:rFonts w:hint="default" w:ascii="Times New Roman" w:hAnsi="Times New Roman" w:cs="Times New Roman"/>
          <w:color w:val="auto"/>
          <w:highlight w:val="none"/>
          <w:shd w:val="clear" w:color="auto" w:fill="auto"/>
          <w:lang w:val="en-US" w:eastAsia="zh-CN"/>
        </w:rPr>
        <w:t>日至2025年</w:t>
      </w:r>
      <w:r>
        <w:rPr>
          <w:rFonts w:hint="eastAsia" w:ascii="Times New Roman" w:hAnsi="Times New Roman" w:cs="Times New Roman"/>
          <w:color w:val="auto"/>
          <w:highlight w:val="none"/>
          <w:shd w:val="clear" w:color="auto" w:fill="auto"/>
          <w:lang w:val="en-US" w:eastAsia="zh-CN"/>
        </w:rPr>
        <w:t>10</w:t>
      </w:r>
      <w:r>
        <w:rPr>
          <w:rFonts w:hint="default" w:ascii="Times New Roman" w:hAnsi="Times New Roman" w:cs="Times New Roman"/>
          <w:color w:val="auto"/>
          <w:highlight w:val="none"/>
          <w:shd w:val="clear" w:color="auto" w:fill="auto"/>
          <w:lang w:val="en-US" w:eastAsia="zh-CN"/>
        </w:rPr>
        <w:t>月</w:t>
      </w:r>
      <w:r>
        <w:rPr>
          <w:rFonts w:hint="eastAsia" w:ascii="Times New Roman" w:hAnsi="Times New Roman" w:cs="Times New Roman"/>
          <w:color w:val="auto"/>
          <w:highlight w:val="none"/>
          <w:shd w:val="clear" w:color="auto" w:fill="auto"/>
          <w:lang w:val="en-US" w:eastAsia="zh-CN"/>
        </w:rPr>
        <w:t>11</w:t>
      </w:r>
      <w:r>
        <w:rPr>
          <w:rFonts w:hint="default" w:ascii="Times New Roman" w:hAnsi="Times New Roman" w:cs="Times New Roman"/>
          <w:color w:val="auto"/>
          <w:highlight w:val="none"/>
          <w:shd w:val="clear" w:color="auto" w:fill="auto"/>
          <w:lang w:val="en-US" w:eastAsia="zh-CN"/>
        </w:rPr>
        <w:t>日。</w:t>
      </w:r>
      <w:r>
        <w:rPr>
          <w:rFonts w:hint="default" w:ascii="Times New Roman" w:hAnsi="Times New Roman" w:cs="Times New Roman"/>
          <w:color w:val="auto"/>
          <w:highlight w:val="none"/>
        </w:rPr>
        <w:t>若有效投标人低于3家，不得开标</w:t>
      </w:r>
      <w:r>
        <w:rPr>
          <w:rFonts w:hint="default" w:ascii="Times New Roman" w:hAnsi="Times New Roman" w:cs="Times New Roman"/>
          <w:color w:val="auto"/>
          <w:highlight w:val="none"/>
          <w:lang w:eastAsia="zh-CN"/>
        </w:rPr>
        <w:t>。</w:t>
      </w:r>
    </w:p>
    <w:p w14:paraId="1F848DEA">
      <w:pPr>
        <w:bidi w:val="0"/>
        <w:rPr>
          <w:rFonts w:hint="default" w:eastAsia="宋体"/>
          <w:shd w:val="clear" w:color="auto" w:fill="auto"/>
          <w:lang w:val="en-US" w:eastAsia="zh-CN"/>
        </w:rPr>
      </w:pPr>
      <w:r>
        <w:rPr>
          <w:rFonts w:hint="default" w:ascii="Times New Roman" w:hAnsi="Times New Roman" w:cs="Times New Roman"/>
          <w:lang w:val="en-US" w:eastAsia="zh-CN"/>
        </w:rPr>
        <w:t xml:space="preserve">4.2 </w:t>
      </w:r>
      <w:r>
        <w:rPr>
          <w:rFonts w:hint="default" w:ascii="Times New Roman" w:hAnsi="Times New Roman" w:cs="Times New Roman"/>
          <w:shd w:val="clear" w:color="auto" w:fill="auto"/>
          <w:lang w:val="en-US" w:eastAsia="zh-CN"/>
        </w:rPr>
        <w:t>本次招标分为2个包段。第1包：果蔬豆制品类</w:t>
      </w:r>
      <w:r>
        <w:rPr>
          <w:rFonts w:hint="default" w:ascii="Times New Roman" w:hAnsi="Times New Roman" w:cs="Times New Roman"/>
          <w:shd w:val="clear" w:color="auto" w:fill="auto"/>
        </w:rPr>
        <w:t>含一般水果、蔬菜、豆制品，含根茎类、叶菜类、瓜果类、菌菇类、水果、豆芽、鲜海带，豆制品等</w:t>
      </w:r>
      <w:r>
        <w:rPr>
          <w:rFonts w:hint="default" w:ascii="Times New Roman" w:hAnsi="Times New Roman" w:cs="Times New Roman"/>
          <w:shd w:val="clear" w:color="auto" w:fill="auto"/>
          <w:lang w:eastAsia="zh-CN"/>
        </w:rPr>
        <w:t>，</w:t>
      </w:r>
      <w:r>
        <w:rPr>
          <w:rFonts w:hint="default" w:ascii="Times New Roman" w:hAnsi="Times New Roman" w:cs="Times New Roman"/>
          <w:shd w:val="clear" w:color="auto" w:fill="auto"/>
          <w:lang w:val="en-US" w:eastAsia="zh-CN"/>
        </w:rPr>
        <w:t>采购预算为900万元；第2包：鲜牛羊肉主要为</w:t>
      </w:r>
      <w:r>
        <w:rPr>
          <w:rFonts w:hint="default" w:ascii="Times New Roman" w:hAnsi="Times New Roman" w:cs="Times New Roman"/>
          <w:shd w:val="clear" w:color="auto" w:fill="auto"/>
        </w:rPr>
        <w:t>牛、羊肉分割品</w:t>
      </w:r>
      <w:r>
        <w:rPr>
          <w:rFonts w:hint="default" w:ascii="Times New Roman" w:hAnsi="Times New Roman" w:cs="Times New Roman"/>
          <w:shd w:val="clear" w:color="auto" w:fill="auto"/>
          <w:lang w:eastAsia="zh-CN"/>
        </w:rPr>
        <w:t>，</w:t>
      </w:r>
      <w:r>
        <w:rPr>
          <w:rFonts w:hint="default" w:ascii="Times New Roman" w:hAnsi="Times New Roman" w:cs="Times New Roman"/>
          <w:shd w:val="clear" w:color="auto" w:fill="auto"/>
          <w:lang w:val="en-US" w:eastAsia="zh-CN"/>
        </w:rPr>
        <w:t>采购预算</w:t>
      </w:r>
      <w:r>
        <w:rPr>
          <w:rFonts w:hint="default" w:ascii="Times New Roman" w:hAnsi="Times New Roman" w:cs="Times New Roman"/>
          <w:highlight w:val="none"/>
          <w:shd w:val="clear" w:color="auto" w:fill="auto"/>
          <w:lang w:val="en-US" w:eastAsia="zh-CN"/>
        </w:rPr>
        <w:t>为210</w:t>
      </w:r>
      <w:r>
        <w:rPr>
          <w:rFonts w:hint="default" w:ascii="Times New Roman" w:hAnsi="Times New Roman" w:cs="Times New Roman"/>
          <w:shd w:val="clear" w:color="auto" w:fill="auto"/>
          <w:lang w:val="en-US" w:eastAsia="zh-CN"/>
        </w:rPr>
        <w:t>万元</w:t>
      </w:r>
      <w:r>
        <w:rPr>
          <w:rFonts w:hint="eastAsia" w:ascii="宋体" w:hAnsi="宋体"/>
          <w:shd w:val="clear" w:color="auto" w:fill="auto"/>
          <w:lang w:val="en-US" w:eastAsia="zh-CN"/>
        </w:rPr>
        <w:t>。</w:t>
      </w:r>
    </w:p>
    <w:p w14:paraId="1D07013E">
      <w:pPr>
        <w:pStyle w:val="4"/>
        <w:bidi w:val="0"/>
        <w:rPr>
          <w:rFonts w:hint="eastAsia"/>
          <w:highlight w:val="none"/>
        </w:rPr>
      </w:pPr>
      <w:r>
        <w:rPr>
          <w:rFonts w:hint="eastAsia"/>
          <w:highlight w:val="none"/>
        </w:rPr>
        <w:t>供应商</w:t>
      </w:r>
      <w:r>
        <w:rPr>
          <w:rFonts w:hint="eastAsia"/>
          <w:highlight w:val="none"/>
          <w:lang w:val="en-US" w:eastAsia="zh-CN"/>
        </w:rPr>
        <w:t>资格</w:t>
      </w:r>
      <w:r>
        <w:rPr>
          <w:rFonts w:hint="eastAsia"/>
          <w:highlight w:val="none"/>
        </w:rPr>
        <w:t>要求</w:t>
      </w:r>
    </w:p>
    <w:p w14:paraId="59FC552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1.投标人在中华人民共和国境内依法注册，具有独立法人资格且具有为本项目供货的能力；</w:t>
      </w:r>
    </w:p>
    <w:p w14:paraId="022C5C81">
      <w:pPr>
        <w:pStyle w:val="12"/>
        <w:keepNext w:val="0"/>
        <w:keepLines w:val="0"/>
        <w:pageBreakBefore w:val="0"/>
        <w:widowControl w:val="0"/>
        <w:kinsoku/>
        <w:wordWrap/>
        <w:overflowPunct/>
        <w:topLinePunct w:val="0"/>
        <w:autoSpaceDE/>
        <w:autoSpaceDN/>
        <w:bidi w:val="0"/>
        <w:adjustRightInd/>
        <w:snapToGrid/>
        <w:textAlignment w:val="auto"/>
        <w:rPr>
          <w:rFonts w:hint="eastAsia" w:ascii="宋体" w:hAnsi="宋体"/>
          <w:highlight w:val="none"/>
          <w:lang w:eastAsia="zh-CN"/>
        </w:rPr>
      </w:pPr>
      <w:r>
        <w:rPr>
          <w:rFonts w:hint="eastAsia"/>
          <w:b w:val="0"/>
          <w:lang w:val="en-US" w:eastAsia="zh-CN"/>
        </w:rPr>
        <w:t>2.投标人必须具有</w:t>
      </w:r>
      <w:r>
        <w:rPr>
          <w:rFonts w:hint="eastAsia"/>
          <w:b w:val="0"/>
        </w:rPr>
        <w:t>工商营业执照、组织机构代码证、税务登记证</w:t>
      </w:r>
      <w:r>
        <w:rPr>
          <w:rFonts w:hint="eastAsia" w:ascii="宋体" w:hAnsi="宋体"/>
          <w:highlight w:val="none"/>
        </w:rPr>
        <w:t>（多证合一提供营业执照即可）</w:t>
      </w:r>
      <w:r>
        <w:rPr>
          <w:rFonts w:hint="eastAsia" w:ascii="宋体" w:hAnsi="宋体"/>
          <w:highlight w:val="none"/>
          <w:lang w:eastAsia="zh-CN"/>
        </w:rPr>
        <w:t>；</w:t>
      </w:r>
    </w:p>
    <w:p w14:paraId="3B47820D">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ascii="Times New Roman" w:hAnsi="Times New Roman" w:cs="Times New Roman"/>
          <w:highlight w:val="none"/>
          <w:lang w:val="en-US" w:eastAsia="zh-CN"/>
        </w:rPr>
        <w:t>3.</w:t>
      </w:r>
      <w:r>
        <w:rPr>
          <w:rFonts w:hint="eastAsia" w:ascii="宋体" w:hAnsi="宋体"/>
          <w:highlight w:val="none"/>
          <w:lang w:val="en-US" w:eastAsia="zh-CN"/>
        </w:rPr>
        <w:t>非外资（含港、澳、台资）独资或外资控股企业；</w:t>
      </w:r>
    </w:p>
    <w:p w14:paraId="465793F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4.投标人必须具有与生产或经营食品类别相应的食品生产或经营许可证；</w:t>
      </w:r>
    </w:p>
    <w:p w14:paraId="1D4161A0">
      <w:pPr>
        <w:bidi w:val="0"/>
        <w:ind w:left="0" w:leftChars="0" w:firstLine="560" w:firstLineChars="200"/>
        <w:jc w:val="both"/>
        <w:rPr>
          <w:rFonts w:hint="eastAsia"/>
          <w:lang w:val="en-US" w:eastAsia="zh-CN"/>
        </w:rPr>
      </w:pPr>
      <w:r>
        <w:rPr>
          <w:rFonts w:hint="eastAsia"/>
          <w:lang w:val="en-US" w:eastAsia="zh-CN"/>
        </w:rPr>
        <w:t>5.</w:t>
      </w:r>
      <w:r>
        <w:rPr>
          <w:rFonts w:hint="eastAsia" w:ascii="宋体" w:hAnsi="宋体"/>
          <w:highlight w:val="none"/>
          <w:lang w:val="en-US" w:eastAsia="zh-CN"/>
        </w:rPr>
        <w:t>未被列入违法失信名单承诺书，另附</w:t>
      </w:r>
      <w:r>
        <w:rPr>
          <w:rFonts w:hint="eastAsia" w:ascii="宋体" w:hAnsi="宋体"/>
          <w:kern w:val="2"/>
          <w:highlight w:val="none"/>
        </w:rPr>
        <w:t>参加本次采购活动前3年内未被“信用中国”网站（www.creditchina.gov.cn）、“信用辽宁”网站（http://xyln.ln.gov.cn/）列入失信黑名单、重大税收违法案件当事人名单（重大税收违法失信主体）</w:t>
      </w:r>
      <w:r>
        <w:rPr>
          <w:rFonts w:hint="eastAsia" w:ascii="宋体" w:hAnsi="宋体"/>
          <w:kern w:val="2"/>
          <w:highlight w:val="none"/>
          <w:lang w:eastAsia="zh-CN"/>
        </w:rPr>
        <w:t>，</w:t>
      </w:r>
      <w:r>
        <w:rPr>
          <w:rFonts w:hint="eastAsia" w:ascii="宋体" w:hAnsi="宋体"/>
          <w:kern w:val="2"/>
          <w:highlight w:val="none"/>
        </w:rPr>
        <w:t>未被“中国政府采购网”网站（www.ccgp.gov.cn）列入政府采购严重违法失信行为记录名单</w:t>
      </w:r>
      <w:r>
        <w:rPr>
          <w:rFonts w:hint="eastAsia" w:ascii="宋体" w:hAnsi="宋体"/>
          <w:kern w:val="2"/>
          <w:highlight w:val="none"/>
          <w:lang w:eastAsia="zh-CN"/>
        </w:rPr>
        <w:t>，</w:t>
      </w:r>
      <w:r>
        <w:rPr>
          <w:rFonts w:hint="eastAsia" w:ascii="宋体" w:hAnsi="宋体"/>
          <w:kern w:val="2"/>
          <w:highlight w:val="none"/>
        </w:rPr>
        <w:t>未被“军队采购网”网站（https://www.plap.cn/）列入军队采购失信名单的查询截图（须体现查询网址）</w:t>
      </w:r>
      <w:r>
        <w:rPr>
          <w:rFonts w:hint="eastAsia" w:ascii="宋体" w:hAnsi="宋体"/>
          <w:kern w:val="2"/>
          <w:highlight w:val="none"/>
          <w:lang w:eastAsia="zh-CN"/>
        </w:rPr>
        <w:t>；</w:t>
      </w:r>
    </w:p>
    <w:p w14:paraId="2A85C6CC">
      <w:pPr>
        <w:bidi w:val="0"/>
        <w:rPr>
          <w:rFonts w:hint="eastAsia"/>
          <w:lang w:val="en-US" w:eastAsia="zh-CN"/>
        </w:rPr>
      </w:pPr>
      <w:r>
        <w:rPr>
          <w:rFonts w:hint="eastAsia"/>
          <w:lang w:val="en-US" w:eastAsia="zh-CN"/>
        </w:rPr>
        <w:t>6.投标单位应保证所供应的食品必须符合国家或行业质量、技术、安全和环境标准；</w:t>
      </w:r>
    </w:p>
    <w:p w14:paraId="3DDE54B3">
      <w:pPr>
        <w:bidi w:val="0"/>
        <w:rPr>
          <w:rFonts w:hint="eastAsia"/>
          <w:lang w:val="en-US" w:eastAsia="zh-CN"/>
        </w:rPr>
      </w:pPr>
      <w:r>
        <w:rPr>
          <w:rFonts w:hint="eastAsia"/>
          <w:lang w:val="en-US" w:eastAsia="zh-CN"/>
        </w:rPr>
        <w:t>7.两家或两家以上单位负责人为同一人或者存在直接控股、管理关系的不同供应商，只能有一家参与本次投标；</w:t>
      </w:r>
    </w:p>
    <w:p w14:paraId="49E41BC0">
      <w:pPr>
        <w:bidi w:val="0"/>
        <w:rPr>
          <w:rFonts w:hint="eastAsia"/>
          <w:lang w:val="en-US" w:eastAsia="zh-CN"/>
        </w:rPr>
      </w:pPr>
      <w:r>
        <w:rPr>
          <w:rFonts w:hint="eastAsia"/>
          <w:lang w:val="en-US" w:eastAsia="zh-CN"/>
        </w:rPr>
        <w:t>8.本项目不接受联合体投标。</w:t>
      </w:r>
    </w:p>
    <w:p w14:paraId="4FDAA34D">
      <w:pPr>
        <w:pStyle w:val="4"/>
        <w:bidi w:val="0"/>
        <w:rPr>
          <w:rFonts w:hint="default"/>
          <w:lang w:val="en-US" w:eastAsia="zh-CN"/>
        </w:rPr>
      </w:pPr>
      <w:r>
        <w:rPr>
          <w:rFonts w:hint="eastAsia"/>
          <w:lang w:val="en-US" w:eastAsia="zh-CN"/>
        </w:rPr>
        <w:t>获取招标文件</w:t>
      </w:r>
    </w:p>
    <w:p w14:paraId="52A2208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exact"/>
        <w:ind w:left="0" w:leftChars="0" w:right="0" w:firstLine="560" w:firstLineChars="200"/>
        <w:textAlignment w:val="auto"/>
        <w:rPr>
          <w:rFonts w:hint="eastAsia" w:ascii="Times New Roman" w:hAnsi="Times New Roman" w:eastAsia="宋体" w:cs="Times New Roman"/>
          <w:kern w:val="2"/>
          <w:sz w:val="28"/>
          <w:szCs w:val="24"/>
          <w:highlight w:val="none"/>
          <w:lang w:val="en-US" w:eastAsia="zh-CN" w:bidi="ar-SA"/>
        </w:rPr>
      </w:pPr>
      <w:r>
        <w:rPr>
          <w:rFonts w:hint="eastAsia" w:ascii="Times New Roman" w:hAnsi="Times New Roman" w:eastAsia="宋体" w:cs="Times New Roman"/>
          <w:kern w:val="2"/>
          <w:sz w:val="28"/>
          <w:szCs w:val="24"/>
          <w:highlight w:val="none"/>
          <w:lang w:val="en-US" w:eastAsia="zh-CN" w:bidi="ar-SA"/>
        </w:rPr>
        <w:t>1.凡有意参加投标的供应商，应先按照要求提交报名材料。报名通过后，自行通过所留电子邮箱接收电子版招标文件。</w:t>
      </w:r>
    </w:p>
    <w:p w14:paraId="16333C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exact"/>
        <w:ind w:left="0" w:leftChars="0" w:right="0" w:firstLine="560" w:firstLineChars="200"/>
        <w:textAlignment w:val="auto"/>
        <w:rPr>
          <w:rFonts w:hint="eastAsia" w:ascii="Times New Roman" w:hAnsi="Times New Roman" w:eastAsia="宋体" w:cs="Times New Roman"/>
          <w:kern w:val="2"/>
          <w:sz w:val="28"/>
          <w:szCs w:val="24"/>
          <w:highlight w:val="none"/>
          <w:lang w:val="en-US" w:eastAsia="zh-CN" w:bidi="ar-SA"/>
        </w:rPr>
      </w:pPr>
      <w:r>
        <w:rPr>
          <w:rFonts w:hint="eastAsia" w:ascii="Times New Roman" w:hAnsi="Times New Roman" w:eastAsia="宋体" w:cs="Times New Roman"/>
          <w:kern w:val="2"/>
          <w:sz w:val="28"/>
          <w:szCs w:val="24"/>
          <w:highlight w:val="none"/>
          <w:lang w:val="en-US" w:eastAsia="zh-CN" w:bidi="ar-SA"/>
        </w:rPr>
        <w:t>3. 招标文件获取时间：2024年9月</w:t>
      </w:r>
      <w:r>
        <w:rPr>
          <w:rFonts w:hint="eastAsia" w:ascii="Times New Roman" w:hAnsi="Times New Roman" w:cs="Times New Roman"/>
          <w:kern w:val="2"/>
          <w:sz w:val="28"/>
          <w:szCs w:val="24"/>
          <w:highlight w:val="none"/>
          <w:lang w:val="en-US" w:eastAsia="zh-CN" w:bidi="ar-SA"/>
        </w:rPr>
        <w:t>15</w:t>
      </w:r>
      <w:r>
        <w:rPr>
          <w:rFonts w:hint="eastAsia" w:ascii="Times New Roman" w:hAnsi="Times New Roman" w:eastAsia="宋体" w:cs="Times New Roman"/>
          <w:kern w:val="2"/>
          <w:sz w:val="28"/>
          <w:szCs w:val="24"/>
          <w:highlight w:val="none"/>
          <w:lang w:val="en-US" w:eastAsia="zh-CN" w:bidi="ar-SA"/>
        </w:rPr>
        <w:t>日-9月</w:t>
      </w:r>
      <w:r>
        <w:rPr>
          <w:rFonts w:hint="eastAsia" w:ascii="Times New Roman" w:hAnsi="Times New Roman" w:cs="Times New Roman"/>
          <w:kern w:val="2"/>
          <w:sz w:val="28"/>
          <w:szCs w:val="24"/>
          <w:highlight w:val="none"/>
          <w:lang w:val="en-US" w:eastAsia="zh-CN" w:bidi="ar-SA"/>
        </w:rPr>
        <w:t>19</w:t>
      </w:r>
      <w:r>
        <w:rPr>
          <w:rFonts w:hint="eastAsia" w:ascii="Times New Roman" w:hAnsi="Times New Roman" w:eastAsia="宋体" w:cs="Times New Roman"/>
          <w:kern w:val="2"/>
          <w:sz w:val="28"/>
          <w:szCs w:val="24"/>
          <w:highlight w:val="none"/>
          <w:lang w:val="en-US" w:eastAsia="zh-CN" w:bidi="ar-SA"/>
        </w:rPr>
        <w:t>日。</w:t>
      </w:r>
    </w:p>
    <w:p w14:paraId="7AD74B6B">
      <w:pPr>
        <w:pStyle w:val="4"/>
        <w:bidi w:val="0"/>
        <w:rPr>
          <w:rFonts w:hint="eastAsia"/>
          <w:lang w:val="en-US" w:eastAsia="zh-CN"/>
        </w:rPr>
      </w:pPr>
      <w:r>
        <w:rPr>
          <w:rFonts w:hint="eastAsia"/>
          <w:lang w:val="en-US" w:eastAsia="zh-CN"/>
        </w:rPr>
        <w:t>提交投标文件截止时间、开标时间和地点</w:t>
      </w:r>
    </w:p>
    <w:p w14:paraId="6EB5610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exact"/>
        <w:ind w:left="0" w:leftChars="0" w:right="0" w:firstLine="560" w:firstLineChars="200"/>
        <w:textAlignment w:val="auto"/>
        <w:rPr>
          <w:rFonts w:hint="eastAsia" w:ascii="Times New Roman" w:hAnsi="Times New Roman" w:eastAsia="宋体" w:cs="Times New Roman"/>
          <w:kern w:val="2"/>
          <w:sz w:val="28"/>
          <w:szCs w:val="24"/>
          <w:highlight w:val="none"/>
          <w:lang w:val="en-US" w:eastAsia="zh-CN" w:bidi="ar-SA"/>
        </w:rPr>
      </w:pPr>
      <w:r>
        <w:rPr>
          <w:rFonts w:hint="eastAsia" w:ascii="Times New Roman" w:hAnsi="Times New Roman" w:eastAsia="宋体" w:cs="Times New Roman"/>
          <w:kern w:val="2"/>
          <w:sz w:val="28"/>
          <w:szCs w:val="24"/>
          <w:highlight w:val="none"/>
          <w:lang w:val="en-US" w:eastAsia="zh-CN" w:bidi="ar-SA"/>
        </w:rPr>
        <w:t>1.投标文件提交截止时间：2024年</w:t>
      </w:r>
      <w:r>
        <w:rPr>
          <w:rFonts w:hint="eastAsia" w:ascii="Times New Roman" w:hAnsi="Times New Roman" w:cs="Times New Roman"/>
          <w:kern w:val="2"/>
          <w:sz w:val="28"/>
          <w:szCs w:val="24"/>
          <w:highlight w:val="none"/>
          <w:lang w:val="en-US" w:eastAsia="zh-CN" w:bidi="ar-SA"/>
        </w:rPr>
        <w:t>10</w:t>
      </w:r>
      <w:r>
        <w:rPr>
          <w:rFonts w:hint="eastAsia" w:ascii="Times New Roman" w:hAnsi="Times New Roman" w:eastAsia="宋体" w:cs="Times New Roman"/>
          <w:kern w:val="2"/>
          <w:sz w:val="28"/>
          <w:szCs w:val="24"/>
          <w:highlight w:val="none"/>
          <w:lang w:val="en-US" w:eastAsia="zh-CN" w:bidi="ar-SA"/>
        </w:rPr>
        <w:t>月</w:t>
      </w:r>
      <w:r>
        <w:rPr>
          <w:rFonts w:hint="eastAsia" w:ascii="Times New Roman" w:hAnsi="Times New Roman" w:cs="Times New Roman"/>
          <w:kern w:val="2"/>
          <w:sz w:val="28"/>
          <w:szCs w:val="24"/>
          <w:highlight w:val="none"/>
          <w:lang w:val="en-US" w:eastAsia="zh-CN" w:bidi="ar-SA"/>
        </w:rPr>
        <w:t>10</w:t>
      </w:r>
      <w:r>
        <w:rPr>
          <w:rFonts w:hint="eastAsia" w:ascii="Times New Roman" w:hAnsi="Times New Roman" w:eastAsia="宋体" w:cs="Times New Roman"/>
          <w:kern w:val="2"/>
          <w:sz w:val="28"/>
          <w:szCs w:val="24"/>
          <w:highlight w:val="none"/>
          <w:lang w:val="en-US" w:eastAsia="zh-CN" w:bidi="ar-SA"/>
        </w:rPr>
        <w:t>日9:00（北京时间）</w:t>
      </w:r>
    </w:p>
    <w:p w14:paraId="293D553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exact"/>
        <w:ind w:left="0" w:leftChars="0" w:right="0" w:firstLine="560" w:firstLineChars="200"/>
        <w:textAlignment w:val="auto"/>
        <w:rPr>
          <w:rFonts w:hint="default" w:ascii="Times New Roman" w:hAnsi="Times New Roman" w:eastAsia="宋体" w:cs="Times New Roman"/>
          <w:kern w:val="2"/>
          <w:sz w:val="28"/>
          <w:szCs w:val="24"/>
          <w:highlight w:val="none"/>
          <w:lang w:val="en-US" w:eastAsia="zh-CN" w:bidi="ar-SA"/>
        </w:rPr>
      </w:pPr>
      <w:r>
        <w:rPr>
          <w:rFonts w:hint="eastAsia" w:ascii="Times New Roman" w:hAnsi="Times New Roman" w:eastAsia="宋体" w:cs="Times New Roman"/>
          <w:kern w:val="2"/>
          <w:sz w:val="28"/>
          <w:szCs w:val="24"/>
          <w:highlight w:val="none"/>
          <w:lang w:val="en-US" w:eastAsia="zh-CN" w:bidi="ar-SA"/>
        </w:rPr>
        <w:t>2.开标时间：2024年</w:t>
      </w:r>
      <w:r>
        <w:rPr>
          <w:rFonts w:hint="eastAsia" w:ascii="Times New Roman" w:hAnsi="Times New Roman" w:cs="Times New Roman"/>
          <w:kern w:val="2"/>
          <w:sz w:val="28"/>
          <w:szCs w:val="24"/>
          <w:highlight w:val="none"/>
          <w:lang w:val="en-US" w:eastAsia="zh-CN" w:bidi="ar-SA"/>
        </w:rPr>
        <w:t>10</w:t>
      </w:r>
      <w:r>
        <w:rPr>
          <w:rFonts w:hint="eastAsia" w:ascii="Times New Roman" w:hAnsi="Times New Roman" w:eastAsia="宋体" w:cs="Times New Roman"/>
          <w:kern w:val="2"/>
          <w:sz w:val="28"/>
          <w:szCs w:val="24"/>
          <w:highlight w:val="none"/>
          <w:lang w:val="en-US" w:eastAsia="zh-CN" w:bidi="ar-SA"/>
        </w:rPr>
        <w:t>月</w:t>
      </w:r>
      <w:r>
        <w:rPr>
          <w:rFonts w:hint="eastAsia" w:ascii="Times New Roman" w:hAnsi="Times New Roman" w:cs="Times New Roman"/>
          <w:kern w:val="2"/>
          <w:sz w:val="28"/>
          <w:szCs w:val="24"/>
          <w:highlight w:val="none"/>
          <w:lang w:val="en-US" w:eastAsia="zh-CN" w:bidi="ar-SA"/>
        </w:rPr>
        <w:t>10</w:t>
      </w:r>
      <w:bookmarkStart w:id="1" w:name="_GoBack"/>
      <w:bookmarkEnd w:id="1"/>
      <w:r>
        <w:rPr>
          <w:rFonts w:hint="eastAsia" w:ascii="Times New Roman" w:hAnsi="Times New Roman" w:eastAsia="宋体" w:cs="Times New Roman"/>
          <w:kern w:val="2"/>
          <w:sz w:val="28"/>
          <w:szCs w:val="24"/>
          <w:highlight w:val="none"/>
          <w:lang w:val="en-US" w:eastAsia="zh-CN" w:bidi="ar-SA"/>
        </w:rPr>
        <w:t>日9:00（北京时间）</w:t>
      </w:r>
    </w:p>
    <w:p w14:paraId="0529C8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exact"/>
        <w:ind w:left="0" w:leftChars="0" w:right="0" w:firstLine="560" w:firstLineChars="200"/>
        <w:textAlignment w:val="auto"/>
        <w:rPr>
          <w:rFonts w:hint="default" w:ascii="Times New Roman" w:hAnsi="Times New Roman" w:eastAsia="宋体" w:cs="Times New Roman"/>
          <w:kern w:val="2"/>
          <w:sz w:val="28"/>
          <w:szCs w:val="24"/>
          <w:highlight w:val="none"/>
          <w:lang w:val="en-US" w:eastAsia="zh-CN" w:bidi="ar-SA"/>
        </w:rPr>
      </w:pPr>
      <w:r>
        <w:rPr>
          <w:rFonts w:hint="eastAsia" w:ascii="Times New Roman" w:hAnsi="Times New Roman" w:eastAsia="宋体" w:cs="Times New Roman"/>
          <w:kern w:val="2"/>
          <w:sz w:val="28"/>
          <w:szCs w:val="24"/>
          <w:highlight w:val="none"/>
          <w:lang w:val="en-US" w:eastAsia="zh-CN" w:bidi="ar-SA"/>
        </w:rPr>
        <w:t>3.开标方式及地点：由招标人组织线上开标。</w:t>
      </w:r>
    </w:p>
    <w:p w14:paraId="654633FD">
      <w:pPr>
        <w:pStyle w:val="4"/>
        <w:bidi w:val="0"/>
        <w:rPr>
          <w:rFonts w:hint="default"/>
          <w:lang w:val="en-US" w:eastAsia="zh-CN"/>
        </w:rPr>
      </w:pPr>
      <w:r>
        <w:rPr>
          <w:rFonts w:hint="eastAsia"/>
          <w:lang w:val="en-US" w:eastAsia="zh-CN"/>
        </w:rPr>
        <w:t>公告期限</w:t>
      </w:r>
    </w:p>
    <w:p w14:paraId="7ECAAD2E">
      <w:pPr>
        <w:bidi w:val="0"/>
        <w:rPr>
          <w:rFonts w:hint="eastAsia"/>
          <w:lang w:val="en-US" w:eastAsia="zh-CN"/>
        </w:rPr>
      </w:pPr>
      <w:r>
        <w:rPr>
          <w:rFonts w:hint="eastAsia"/>
          <w:lang w:val="en-US" w:eastAsia="zh-CN"/>
        </w:rPr>
        <w:t>自本公告发布之日起5个自然日。</w:t>
      </w:r>
    </w:p>
    <w:p w14:paraId="3A56496A">
      <w:pPr>
        <w:pStyle w:val="4"/>
        <w:bidi w:val="0"/>
        <w:rPr>
          <w:rFonts w:hint="default"/>
          <w:lang w:val="en-US"/>
        </w:rPr>
      </w:pPr>
      <w:r>
        <w:rPr>
          <w:rFonts w:hint="eastAsia"/>
          <w:lang w:val="en-US" w:eastAsia="zh-CN"/>
        </w:rPr>
        <w:t>报名要求</w:t>
      </w:r>
    </w:p>
    <w:p w14:paraId="617ACCE9">
      <w:pPr>
        <w:bidi w:val="0"/>
        <w:rPr>
          <w:rFonts w:hint="default" w:eastAsia="宋体"/>
          <w:b/>
          <w:bCs/>
          <w:lang w:val="en-US" w:eastAsia="zh-CN"/>
        </w:rPr>
      </w:pPr>
      <w:r>
        <w:rPr>
          <w:rFonts w:hint="eastAsia"/>
          <w:b/>
          <w:bCs/>
          <w:lang w:val="en-US" w:eastAsia="zh-CN"/>
        </w:rPr>
        <w:t>1.</w:t>
      </w:r>
      <w:r>
        <w:rPr>
          <w:rFonts w:hint="eastAsia"/>
          <w:b/>
          <w:bCs/>
        </w:rPr>
        <w:t>报名资料</w:t>
      </w:r>
      <w:r>
        <w:rPr>
          <w:rFonts w:hint="eastAsia"/>
          <w:b/>
          <w:bCs/>
          <w:lang w:val="en-US" w:eastAsia="zh-CN"/>
        </w:rPr>
        <w:t>提交截止时间</w:t>
      </w:r>
    </w:p>
    <w:p w14:paraId="3B208E73">
      <w:pPr>
        <w:bidi w:val="0"/>
        <w:rPr>
          <w:rFonts w:hint="eastAsia"/>
          <w:highlight w:val="none"/>
        </w:rPr>
      </w:pPr>
      <w:r>
        <w:rPr>
          <w:rFonts w:hint="eastAsia"/>
          <w:highlight w:val="none"/>
          <w:lang w:val="en-US" w:eastAsia="zh-CN"/>
        </w:rPr>
        <w:t>1.1 最终提交报名资料</w:t>
      </w:r>
      <w:r>
        <w:rPr>
          <w:rFonts w:hint="eastAsia"/>
          <w:highlight w:val="none"/>
        </w:rPr>
        <w:t>的截止时间</w:t>
      </w:r>
      <w:r>
        <w:rPr>
          <w:rFonts w:hint="eastAsia"/>
          <w:highlight w:val="none"/>
          <w:lang w:val="en-US" w:eastAsia="zh-CN"/>
        </w:rPr>
        <w:t>为</w:t>
      </w:r>
      <w:r>
        <w:rPr>
          <w:rFonts w:hint="eastAsia"/>
          <w:color w:val="0000FF"/>
          <w:highlight w:val="none"/>
        </w:rPr>
        <w:t>：</w:t>
      </w: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r>
        <w:rPr>
          <w:rFonts w:hint="eastAsia"/>
          <w:color w:val="auto"/>
          <w:highlight w:val="none"/>
          <w:lang w:val="en-US" w:eastAsia="zh-CN"/>
        </w:rPr>
        <w:t>下午17</w:t>
      </w:r>
      <w:r>
        <w:rPr>
          <w:rFonts w:hint="eastAsia"/>
          <w:color w:val="auto"/>
          <w:highlight w:val="none"/>
        </w:rPr>
        <w:t>:0</w:t>
      </w:r>
      <w:r>
        <w:rPr>
          <w:rFonts w:hint="eastAsia"/>
          <w:color w:val="auto"/>
          <w:highlight w:val="none"/>
          <w:lang w:val="en-US" w:eastAsia="zh-CN"/>
        </w:rPr>
        <w:t>0</w:t>
      </w:r>
      <w:r>
        <w:rPr>
          <w:rFonts w:hint="eastAsia"/>
          <w:highlight w:val="none"/>
        </w:rPr>
        <w:t>，以截止时间前邮箱收到的资料为准，超出截止时间递交任何资料将不受理。</w:t>
      </w:r>
    </w:p>
    <w:p w14:paraId="08B6DF99">
      <w:pPr>
        <w:bidi w:val="0"/>
        <w:rPr>
          <w:rFonts w:hint="eastAsia"/>
          <w:highlight w:val="none"/>
          <w:lang w:val="en-US" w:eastAsia="zh-CN"/>
        </w:rPr>
      </w:pPr>
      <w:r>
        <w:rPr>
          <w:rFonts w:hint="eastAsia"/>
          <w:highlight w:val="none"/>
          <w:lang w:val="en-US" w:eastAsia="zh-CN"/>
        </w:rPr>
        <w:t xml:space="preserve">1.2 </w:t>
      </w:r>
      <w:r>
        <w:rPr>
          <w:rFonts w:hint="eastAsia"/>
          <w:color w:val="auto"/>
          <w:highlight w:val="none"/>
          <w:lang w:val="en-US" w:eastAsia="zh-CN"/>
        </w:rPr>
        <w:t>报名供应商需将报名资料按照以下要求发送至指定邮箱：</w:t>
      </w:r>
      <w:r>
        <w:rPr>
          <w:rFonts w:hint="eastAsia" w:ascii="Times New Roman" w:hAnsi="Times New Roman" w:eastAsia="宋体" w:cs="Times New Roman"/>
          <w:color w:val="auto"/>
          <w:highlight w:val="none"/>
          <w:lang w:val="en-US" w:eastAsia="zh-CN"/>
        </w:rPr>
        <w:t>lzybgzy@163.com。</w:t>
      </w:r>
    </w:p>
    <w:p w14:paraId="166F7C33">
      <w:pPr>
        <w:bidi w:val="0"/>
        <w:jc w:val="left"/>
        <w:rPr>
          <w:rFonts w:hint="default"/>
          <w:highlight w:val="none"/>
          <w:lang w:val="en-US"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邮件主题：项目编号+</w:t>
      </w:r>
      <w:r>
        <w:rPr>
          <w:rFonts w:hint="eastAsia"/>
          <w:highlight w:val="none"/>
          <w:lang w:val="en-US" w:eastAsia="zh-CN"/>
        </w:rPr>
        <w:t>包号+</w:t>
      </w:r>
      <w:r>
        <w:rPr>
          <w:rFonts w:hint="eastAsia"/>
          <w:highlight w:val="none"/>
        </w:rPr>
        <w:t>公司名称。例：</w:t>
      </w:r>
      <w:r>
        <w:rPr>
          <w:rFonts w:hint="eastAsia"/>
          <w:highlight w:val="none"/>
          <w:lang w:val="en-US" w:eastAsia="zh-CN"/>
        </w:rPr>
        <w:t>JH-GYL-GX0004</w:t>
      </w:r>
    </w:p>
    <w:p w14:paraId="7C22F248">
      <w:pPr>
        <w:bidi w:val="0"/>
        <w:ind w:left="0" w:leftChars="0" w:firstLine="0" w:firstLineChars="0"/>
        <w:jc w:val="left"/>
        <w:rPr>
          <w:highlight w:val="none"/>
        </w:rPr>
      </w:pPr>
      <w:r>
        <w:rPr>
          <w:rFonts w:hint="eastAsia"/>
          <w:highlight w:val="none"/>
        </w:rPr>
        <w:t>+</w:t>
      </w:r>
      <w:r>
        <w:rPr>
          <w:rFonts w:hint="eastAsia"/>
          <w:highlight w:val="none"/>
          <w:lang w:val="en-US" w:eastAsia="zh-CN"/>
        </w:rPr>
        <w:t>1包或2包+</w:t>
      </w:r>
      <w:r>
        <w:rPr>
          <w:rFonts w:hint="eastAsia"/>
          <w:highlight w:val="none"/>
        </w:rPr>
        <w:t>XXXX有限公司。</w:t>
      </w:r>
    </w:p>
    <w:p w14:paraId="48537D23">
      <w:pPr>
        <w:bidi w:val="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邮件内容：列明公司名称、法定代表人或授权代表人姓名及联系方式。</w:t>
      </w:r>
    </w:p>
    <w:p w14:paraId="5EA8BA88">
      <w:pPr>
        <w:bidi w:val="0"/>
        <w:rPr>
          <w:rFonts w:hint="eastAsia"/>
          <w:highlight w:val="none"/>
        </w:rPr>
      </w:pPr>
      <w:r>
        <w:rPr>
          <w:rFonts w:hint="eastAsia"/>
          <w:highlight w:val="none"/>
          <w:lang w:val="en-US" w:eastAsia="zh-CN"/>
        </w:rPr>
        <w:t>（3）</w:t>
      </w:r>
      <w:r>
        <w:rPr>
          <w:rFonts w:hint="eastAsia"/>
          <w:highlight w:val="none"/>
        </w:rPr>
        <w:t>邮件附件：将报名材料加盖企业公章，按照报名资料内容序号顺序扫描后制作成1个PDF格式文件，文件名称与主题一致。</w:t>
      </w:r>
    </w:p>
    <w:p w14:paraId="2629E77E">
      <w:pPr>
        <w:bidi w:val="0"/>
        <w:ind w:left="0" w:leftChars="0" w:firstLine="560" w:firstLineChars="200"/>
        <w:jc w:val="left"/>
        <w:rPr>
          <w:highlight w:val="none"/>
        </w:rPr>
      </w:pPr>
      <w:r>
        <w:rPr>
          <w:rFonts w:hint="eastAsia"/>
          <w:highlight w:val="none"/>
          <w:lang w:val="en-US" w:eastAsia="zh-CN"/>
        </w:rPr>
        <w:t>（4）</w:t>
      </w:r>
      <w:r>
        <w:rPr>
          <w:rFonts w:hint="eastAsia"/>
          <w:highlight w:val="none"/>
        </w:rPr>
        <w:t>审核。报名资料发送至邮箱1个工作日内审核，审核通过的</w:t>
      </w:r>
      <w:r>
        <w:rPr>
          <w:rFonts w:hint="eastAsia"/>
          <w:highlight w:val="none"/>
          <w:lang w:val="en-US" w:eastAsia="zh-CN"/>
        </w:rPr>
        <w:t>供应商会接到电子邮箱的过审通知，</w:t>
      </w:r>
      <w:r>
        <w:rPr>
          <w:rFonts w:hint="eastAsia"/>
          <w:highlight w:val="none"/>
        </w:rPr>
        <w:t>未通过的供应商（生产商）在1个工作日内提交补充材料，补充材料不合格的不能参加本项目（以报名截止时间收到全部合格的电子报名材料为准）。</w:t>
      </w:r>
    </w:p>
    <w:p w14:paraId="527BDB78">
      <w:pPr>
        <w:bidi w:val="0"/>
        <w:rPr>
          <w:b/>
          <w:bCs/>
        </w:rPr>
      </w:pPr>
      <w:r>
        <w:rPr>
          <w:rFonts w:hint="eastAsia"/>
          <w:b/>
          <w:bCs/>
          <w:lang w:val="en-US" w:eastAsia="zh-CN"/>
        </w:rPr>
        <w:t>2.</w:t>
      </w:r>
      <w:r>
        <w:rPr>
          <w:rFonts w:hint="eastAsia"/>
          <w:b/>
          <w:bCs/>
        </w:rPr>
        <w:t>报名资料内容</w:t>
      </w:r>
    </w:p>
    <w:p w14:paraId="5E231E5B">
      <w:pPr>
        <w:bidi w:val="0"/>
        <w:ind w:left="0" w:leftChars="0" w:firstLine="560" w:firstLineChars="200"/>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2.1</w:t>
      </w:r>
      <w:r>
        <w:rPr>
          <w:rFonts w:hint="eastAsia" w:ascii="Times New Roman" w:hAnsi="Times New Roman" w:eastAsia="宋体" w:cs="Times New Roman"/>
          <w:highlight w:val="none"/>
        </w:rPr>
        <w:t>营业执照或有效主体资格证明材料；组织机构代码证副本（多证合一提供营业执照即可）；税务登记证副本（多证合一提供营业执照即可）</w:t>
      </w:r>
      <w:r>
        <w:rPr>
          <w:rFonts w:hint="eastAsia" w:ascii="Times New Roman" w:hAnsi="Times New Roman" w:eastAsia="宋体" w:cs="Times New Roman"/>
          <w:highlight w:val="none"/>
          <w:lang w:eastAsia="zh-CN"/>
        </w:rPr>
        <w:t>。</w:t>
      </w:r>
    </w:p>
    <w:p w14:paraId="11A43C17">
      <w:pPr>
        <w:bidi w:val="0"/>
        <w:ind w:left="0" w:leftChars="0" w:firstLine="560" w:firstLineChars="200"/>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2.2</w:t>
      </w:r>
      <w:r>
        <w:rPr>
          <w:rFonts w:hint="eastAsia" w:ascii="Times New Roman" w:hAnsi="Times New Roman" w:eastAsia="宋体" w:cs="Times New Roman"/>
          <w:highlight w:val="none"/>
        </w:rPr>
        <w:t>食品经营（生产）许可证（或屠宰证、种养殖场合法证明）</w:t>
      </w:r>
      <w:r>
        <w:rPr>
          <w:rFonts w:hint="eastAsia" w:ascii="Times New Roman" w:hAnsi="Times New Roman" w:eastAsia="宋体" w:cs="Times New Roman"/>
          <w:highlight w:val="none"/>
          <w:lang w:eastAsia="zh-CN"/>
        </w:rPr>
        <w:t>。</w:t>
      </w:r>
    </w:p>
    <w:p w14:paraId="502ACB5C">
      <w:pPr>
        <w:bidi w:val="0"/>
        <w:ind w:left="0" w:leftChars="0" w:firstLine="560" w:firstLineChars="20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2.3</w:t>
      </w:r>
      <w:r>
        <w:rPr>
          <w:rFonts w:hint="eastAsia" w:ascii="Times New Roman" w:hAnsi="Times New Roman" w:eastAsia="宋体" w:cs="Times New Roman"/>
          <w:highlight w:val="none"/>
        </w:rPr>
        <w:t>法定代表人资格证明书</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若为授权代表人，则需要另外提供</w:t>
      </w:r>
      <w:r>
        <w:rPr>
          <w:rFonts w:hint="eastAsia" w:ascii="Times New Roman" w:hAnsi="Times New Roman" w:eastAsia="宋体" w:cs="Times New Roman"/>
          <w:highlight w:val="none"/>
        </w:rPr>
        <w:t>法定代表人授权委托书</w:t>
      </w:r>
      <w:r>
        <w:rPr>
          <w:rFonts w:hint="eastAsia" w:ascii="Times New Roman" w:hAnsi="Times New Roman" w:eastAsia="宋体" w:cs="Times New Roman"/>
          <w:highlight w:val="none"/>
          <w:lang w:val="en-US" w:eastAsia="zh-CN"/>
        </w:rPr>
        <w:t>及连续3个月由本单位缴纳社保的相关证明材料。</w:t>
      </w:r>
    </w:p>
    <w:p w14:paraId="46AB5C40">
      <w:pPr>
        <w:bidi w:val="0"/>
        <w:ind w:left="0" w:leftChars="0" w:firstLine="560" w:firstLineChars="20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2.4非外资独资（含港澳台）或外资控股企业的书面声明。</w:t>
      </w:r>
    </w:p>
    <w:p w14:paraId="14647E72">
      <w:pPr>
        <w:bidi w:val="0"/>
        <w:ind w:left="0" w:leftChars="0" w:firstLine="560" w:firstLineChars="200"/>
        <w:jc w:val="left"/>
        <w:rPr>
          <w:rFonts w:hint="default" w:ascii="Times New Roman" w:hAnsi="Times New Roman" w:eastAsia="宋体" w:cs="Times New Roman"/>
          <w:highlight w:val="none"/>
          <w:lang w:val="en-US" w:eastAsia="zh-CN"/>
        </w:rPr>
      </w:pPr>
      <w:bookmarkStart w:id="0" w:name="_Toc30651"/>
      <w:r>
        <w:rPr>
          <w:rFonts w:hint="eastAsia" w:ascii="Times New Roman" w:hAnsi="Times New Roman" w:eastAsia="宋体" w:cs="Times New Roman"/>
          <w:highlight w:val="none"/>
          <w:lang w:val="en-US" w:eastAsia="zh-CN"/>
        </w:rPr>
        <w:t>2.5投标供应商主要股东或出资人信息</w:t>
      </w:r>
      <w:bookmarkEnd w:id="0"/>
      <w:r>
        <w:rPr>
          <w:rFonts w:hint="eastAsia" w:ascii="Times New Roman" w:hAnsi="Times New Roman" w:eastAsia="宋体" w:cs="Times New Roman"/>
          <w:highlight w:val="none"/>
          <w:lang w:val="en-US" w:eastAsia="zh-CN"/>
        </w:rPr>
        <w:t>。</w:t>
      </w:r>
    </w:p>
    <w:p w14:paraId="3A45C0AB">
      <w:pPr>
        <w:bidi w:val="0"/>
        <w:ind w:left="0" w:leftChars="0" w:firstLine="560" w:firstLineChars="200"/>
        <w:jc w:val="both"/>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2.6</w:t>
      </w:r>
      <w:r>
        <w:rPr>
          <w:rFonts w:hint="eastAsia" w:ascii="宋体" w:hAnsi="宋体"/>
          <w:highlight w:val="none"/>
          <w:lang w:val="en-US" w:eastAsia="zh-CN"/>
        </w:rPr>
        <w:t>未被列入违法失信名单承诺书，另附</w:t>
      </w:r>
      <w:r>
        <w:rPr>
          <w:rFonts w:hint="eastAsia" w:ascii="宋体" w:hAnsi="宋体"/>
          <w:kern w:val="2"/>
          <w:highlight w:val="none"/>
        </w:rPr>
        <w:t>参加本次采购活动前3年内未被“信用中国”网站（www.creditchina.gov.cn）、“信用辽宁”网站（http://xyln.ln.gov.cn/）列入失信黑名单、重大税收违法案件当事人名单（重大税收违法失信主体）</w:t>
      </w:r>
      <w:r>
        <w:rPr>
          <w:rFonts w:hint="eastAsia" w:ascii="宋体" w:hAnsi="宋体"/>
          <w:kern w:val="2"/>
          <w:highlight w:val="none"/>
          <w:lang w:eastAsia="zh-CN"/>
        </w:rPr>
        <w:t>，</w:t>
      </w:r>
      <w:r>
        <w:rPr>
          <w:rFonts w:hint="eastAsia" w:ascii="宋体" w:hAnsi="宋体"/>
          <w:kern w:val="2"/>
          <w:highlight w:val="none"/>
        </w:rPr>
        <w:t>未被“中国政府采购网”网站（www.ccgp.gov.cn）列入政府采购严重违法失信行为记录名单</w:t>
      </w:r>
      <w:r>
        <w:rPr>
          <w:rFonts w:hint="eastAsia" w:ascii="宋体" w:hAnsi="宋体"/>
          <w:kern w:val="2"/>
          <w:highlight w:val="none"/>
          <w:lang w:eastAsia="zh-CN"/>
        </w:rPr>
        <w:t>，</w:t>
      </w:r>
      <w:r>
        <w:rPr>
          <w:rFonts w:hint="eastAsia" w:ascii="宋体" w:hAnsi="宋体"/>
          <w:kern w:val="2"/>
          <w:highlight w:val="none"/>
        </w:rPr>
        <w:t>未被“军队采购网”网站（https://www.plap.cn/）列入军队采购失信名单的查询截图（须体现查询网址）</w:t>
      </w:r>
      <w:r>
        <w:rPr>
          <w:rFonts w:hint="eastAsia" w:ascii="宋体" w:hAnsi="宋体"/>
          <w:kern w:val="2"/>
          <w:highlight w:val="none"/>
          <w:lang w:eastAsia="zh-CN"/>
        </w:rPr>
        <w:t>。</w:t>
      </w:r>
    </w:p>
    <w:p w14:paraId="050CAF77">
      <w:pPr>
        <w:bidi w:val="0"/>
        <w:rPr>
          <w:highlight w:val="none"/>
        </w:rPr>
      </w:pPr>
      <w:r>
        <w:rPr>
          <w:rFonts w:hint="eastAsia"/>
          <w:highlight w:val="none"/>
        </w:rPr>
        <w:t>注：最终提交电子报名资料（含补正或补充的材料）截止时间为</w:t>
      </w:r>
      <w:r>
        <w:rPr>
          <w:rFonts w:hint="eastAsia" w:ascii="Times New Roman" w:hAnsi="Times New Roman" w:eastAsia="宋体" w:cs="Times New Roman"/>
          <w:color w:val="auto"/>
          <w:highlight w:val="none"/>
          <w:lang w:val="en-US" w:eastAsia="zh-CN"/>
        </w:rPr>
        <w:t>2024年</w:t>
      </w:r>
      <w:r>
        <w:rPr>
          <w:rFonts w:hint="eastAsia" w:cs="Times New Roman"/>
          <w:color w:val="auto"/>
          <w:highlight w:val="none"/>
          <w:lang w:val="en-US" w:eastAsia="zh-CN"/>
        </w:rPr>
        <w:t>9</w:t>
      </w:r>
      <w:r>
        <w:rPr>
          <w:rFonts w:hint="eastAsia" w:ascii="Times New Roman" w:hAnsi="Times New Roman" w:eastAsia="宋体" w:cs="Times New Roman"/>
          <w:color w:val="auto"/>
          <w:highlight w:val="none"/>
          <w:lang w:val="en-US" w:eastAsia="zh-CN"/>
        </w:rPr>
        <w:t>月</w:t>
      </w:r>
      <w:r>
        <w:rPr>
          <w:rFonts w:hint="eastAsia" w:cs="Times New Roman"/>
          <w:color w:val="auto"/>
          <w:highlight w:val="none"/>
          <w:lang w:val="en-US" w:eastAsia="zh-CN"/>
        </w:rPr>
        <w:t>19</w:t>
      </w:r>
      <w:r>
        <w:rPr>
          <w:rFonts w:hint="eastAsia" w:ascii="Times New Roman" w:hAnsi="Times New Roman" w:eastAsia="宋体" w:cs="Times New Roman"/>
          <w:color w:val="auto"/>
          <w:highlight w:val="none"/>
          <w:lang w:val="en-US" w:eastAsia="zh-CN"/>
        </w:rPr>
        <w:t>日</w:t>
      </w:r>
      <w:r>
        <w:rPr>
          <w:rFonts w:hint="eastAsia" w:cs="Times New Roman"/>
          <w:color w:val="auto"/>
          <w:highlight w:val="none"/>
          <w:lang w:val="en-US" w:eastAsia="zh-CN"/>
        </w:rPr>
        <w:t>17</w:t>
      </w:r>
      <w:r>
        <w:rPr>
          <w:rFonts w:hint="eastAsia" w:ascii="Times New Roman" w:hAnsi="Times New Roman" w:eastAsia="宋体" w:cs="Times New Roman"/>
          <w:color w:val="auto"/>
          <w:highlight w:val="none"/>
          <w:lang w:val="en-US" w:eastAsia="zh-CN"/>
        </w:rPr>
        <w:t>:00（北京时间）</w:t>
      </w:r>
      <w:r>
        <w:rPr>
          <w:rFonts w:hint="eastAsia"/>
          <w:highlight w:val="none"/>
        </w:rPr>
        <w:t>，以截止时间前邮箱收到的资料为准，超出截止时间递交任何资料将不受理。特别提醒，</w:t>
      </w:r>
      <w:r>
        <w:rPr>
          <w:rFonts w:hint="eastAsia"/>
          <w:highlight w:val="none"/>
          <w:lang w:val="en-US" w:eastAsia="zh-CN"/>
        </w:rPr>
        <w:t>报名资料审核须预留</w:t>
      </w:r>
      <w:r>
        <w:rPr>
          <w:rFonts w:hint="eastAsia"/>
          <w:highlight w:val="none"/>
        </w:rPr>
        <w:t>1个工作日</w:t>
      </w:r>
      <w:r>
        <w:rPr>
          <w:rFonts w:hint="eastAsia"/>
          <w:highlight w:val="none"/>
          <w:lang w:eastAsia="zh-CN"/>
        </w:rPr>
        <w:t>的</w:t>
      </w:r>
      <w:r>
        <w:rPr>
          <w:rFonts w:hint="eastAsia"/>
          <w:highlight w:val="none"/>
        </w:rPr>
        <w:t>审核时间。</w:t>
      </w:r>
    </w:p>
    <w:p w14:paraId="2AF4F3FA">
      <w:pPr>
        <w:bidi w:val="0"/>
        <w:rPr>
          <w:b/>
          <w:bCs/>
        </w:rPr>
      </w:pPr>
      <w:r>
        <w:rPr>
          <w:rFonts w:hint="eastAsia"/>
          <w:b/>
          <w:bCs/>
          <w:lang w:val="en-US" w:eastAsia="zh-CN"/>
        </w:rPr>
        <w:t>3.</w:t>
      </w:r>
      <w:r>
        <w:rPr>
          <w:rFonts w:hint="eastAsia"/>
          <w:b/>
          <w:bCs/>
        </w:rPr>
        <w:t>报名资料编制要求</w:t>
      </w:r>
    </w:p>
    <w:p w14:paraId="67561315">
      <w:pPr>
        <w:bidi w:val="0"/>
        <w:rPr>
          <w:rFonts w:hint="eastAsia"/>
          <w:highlight w:val="none"/>
        </w:rPr>
      </w:pPr>
      <w:r>
        <w:rPr>
          <w:rFonts w:hint="eastAsia"/>
          <w:highlight w:val="none"/>
          <w:lang w:val="en-US" w:eastAsia="zh-CN"/>
        </w:rPr>
        <w:t>3.1</w:t>
      </w:r>
      <w:r>
        <w:rPr>
          <w:rFonts w:hint="eastAsia"/>
          <w:highlight w:val="none"/>
        </w:rPr>
        <w:t>报名资料应按顺序有章节目录，每页都有页码标注。</w:t>
      </w:r>
    </w:p>
    <w:p w14:paraId="54A269A2">
      <w:pPr>
        <w:bidi w:val="0"/>
        <w:rPr>
          <w:highlight w:val="none"/>
        </w:rPr>
      </w:pPr>
      <w:r>
        <w:rPr>
          <w:rFonts w:hint="eastAsia"/>
          <w:highlight w:val="none"/>
          <w:lang w:val="en-US" w:eastAsia="zh-CN"/>
        </w:rPr>
        <w:t>3.2</w:t>
      </w:r>
      <w:r>
        <w:rPr>
          <w:rFonts w:hint="eastAsia"/>
          <w:highlight w:val="none"/>
        </w:rPr>
        <w:t xml:space="preserve">投标人应在报名资料正本封面及每页均加盖投标单位的行政公章（加盖投标单位的财务章或其他业务章视为无效报名）。 </w:t>
      </w:r>
    </w:p>
    <w:p w14:paraId="2C432506">
      <w:pPr>
        <w:bidi w:val="0"/>
        <w:rPr>
          <w:highlight w:val="none"/>
        </w:rPr>
      </w:pPr>
      <w:r>
        <w:rPr>
          <w:rFonts w:hint="eastAsia"/>
          <w:highlight w:val="none"/>
          <w:lang w:val="en-US" w:eastAsia="zh-CN"/>
        </w:rPr>
        <w:t>3.3</w:t>
      </w:r>
      <w:r>
        <w:rPr>
          <w:rFonts w:hint="eastAsia"/>
          <w:highlight w:val="none"/>
        </w:rPr>
        <w:t>除投标人对错处做必要修改外，报名资料不得行间插字、涂改和增删，如有修改，必须由投标人法定代表人或授权委托人签字并盖公章。</w:t>
      </w:r>
    </w:p>
    <w:p w14:paraId="43383028">
      <w:pPr>
        <w:bidi w:val="0"/>
        <w:rPr>
          <w:highlight w:val="none"/>
        </w:rPr>
      </w:pPr>
      <w:r>
        <w:rPr>
          <w:rFonts w:hint="eastAsia"/>
          <w:highlight w:val="none"/>
          <w:lang w:val="en-US" w:eastAsia="zh-CN"/>
        </w:rPr>
        <w:t>3.4</w:t>
      </w:r>
      <w:r>
        <w:rPr>
          <w:rFonts w:hint="eastAsia"/>
          <w:highlight w:val="none"/>
        </w:rPr>
        <w:t>报名资料的封面应注明“项目名称、</w:t>
      </w:r>
      <w:r>
        <w:rPr>
          <w:rFonts w:hint="eastAsia"/>
          <w:highlight w:val="none"/>
          <w:lang w:val="en-US" w:eastAsia="zh-CN"/>
        </w:rPr>
        <w:t>项目</w:t>
      </w:r>
      <w:r>
        <w:rPr>
          <w:rFonts w:hint="eastAsia"/>
          <w:highlight w:val="none"/>
        </w:rPr>
        <w:t>编号、投标人名称、投标日期等”。</w:t>
      </w:r>
    </w:p>
    <w:p w14:paraId="7FAC5634">
      <w:pPr>
        <w:bidi w:val="0"/>
        <w:rPr>
          <w:highlight w:val="none"/>
        </w:rPr>
      </w:pPr>
      <w:r>
        <w:rPr>
          <w:rFonts w:hint="eastAsia"/>
          <w:highlight w:val="none"/>
          <w:lang w:val="en-US" w:eastAsia="zh-CN"/>
        </w:rPr>
        <w:t>3.5报名资料须以</w:t>
      </w:r>
      <w:r>
        <w:rPr>
          <w:rFonts w:hint="eastAsia"/>
          <w:highlight w:val="none"/>
        </w:rPr>
        <w:t>签字盖章的扫描件</w:t>
      </w:r>
      <w:r>
        <w:rPr>
          <w:rFonts w:hint="eastAsia"/>
          <w:highlight w:val="none"/>
          <w:lang w:val="en-US" w:eastAsia="zh-CN"/>
        </w:rPr>
        <w:t>提交</w:t>
      </w:r>
      <w:r>
        <w:rPr>
          <w:rFonts w:hint="eastAsia"/>
          <w:highlight w:val="none"/>
        </w:rPr>
        <w:t>。</w:t>
      </w:r>
    </w:p>
    <w:p w14:paraId="5C0663CA">
      <w:pPr>
        <w:pStyle w:val="4"/>
        <w:bidi w:val="0"/>
        <w:rPr>
          <w:rFonts w:hint="eastAsia"/>
          <w:b/>
          <w:bCs/>
          <w:highlight w:val="none"/>
        </w:rPr>
      </w:pPr>
      <w:r>
        <w:rPr>
          <w:rFonts w:hint="eastAsia"/>
          <w:lang w:val="en-US" w:eastAsia="zh-CN"/>
        </w:rPr>
        <w:t>联系方式</w:t>
      </w:r>
    </w:p>
    <w:p w14:paraId="6C1788DD">
      <w:pPr>
        <w:bidi w:val="0"/>
        <w:rPr>
          <w:rFonts w:hint="eastAsia" w:ascii="Times New Roman" w:hAnsi="Times New Roman" w:eastAsia="宋体" w:cs="Times New Roman"/>
          <w:highlight w:val="none"/>
          <w:lang w:eastAsia="zh-CN"/>
        </w:rPr>
      </w:pPr>
      <w:r>
        <w:rPr>
          <w:rFonts w:hint="eastAsia" w:ascii="Times New Roman" w:hAnsi="Times New Roman" w:cs="Times New Roman"/>
          <w:highlight w:val="none"/>
        </w:rPr>
        <w:t>对本次招标提出询问，请按以下方式联系</w:t>
      </w:r>
      <w:r>
        <w:rPr>
          <w:rFonts w:hint="eastAsia" w:ascii="Times New Roman" w:hAnsi="Times New Roman" w:cs="Times New Roman"/>
          <w:highlight w:val="none"/>
          <w:lang w:eastAsia="zh-CN"/>
        </w:rPr>
        <w:t>：</w:t>
      </w:r>
    </w:p>
    <w:p w14:paraId="50342F91">
      <w:pPr>
        <w:bidi w:val="0"/>
        <w:rPr>
          <w:b/>
          <w:bCs/>
          <w:highlight w:val="none"/>
        </w:rPr>
      </w:pPr>
      <w:r>
        <w:rPr>
          <w:rFonts w:hint="eastAsia"/>
          <w:b/>
          <w:bCs/>
          <w:highlight w:val="none"/>
        </w:rPr>
        <w:t>1.采购人信息</w:t>
      </w:r>
    </w:p>
    <w:p w14:paraId="1D09E3B4">
      <w:pPr>
        <w:bidi w:val="0"/>
        <w:rPr>
          <w:rFonts w:hint="default"/>
          <w:highlight w:val="none"/>
          <w:lang w:val="en-US" w:eastAsia="zh-CN"/>
        </w:rPr>
      </w:pPr>
      <w:r>
        <w:rPr>
          <w:rFonts w:hint="eastAsia"/>
          <w:highlight w:val="none"/>
        </w:rPr>
        <w:t>名称</w:t>
      </w:r>
      <w:r>
        <w:rPr>
          <w:rFonts w:hint="eastAsia"/>
          <w:highlight w:val="none"/>
          <w:lang w:eastAsia="zh-CN"/>
        </w:rPr>
        <w:t>：</w:t>
      </w:r>
      <w:r>
        <w:rPr>
          <w:rFonts w:hint="eastAsia"/>
          <w:highlight w:val="none"/>
          <w:lang w:val="en-US" w:eastAsia="zh-CN"/>
        </w:rPr>
        <w:t>石家庄际华资产管理有限公司</w:t>
      </w:r>
    </w:p>
    <w:p w14:paraId="7305696E">
      <w:pPr>
        <w:bidi w:val="0"/>
        <w:rPr>
          <w:highlight w:val="none"/>
        </w:rPr>
      </w:pPr>
      <w:r>
        <w:rPr>
          <w:rFonts w:hint="eastAsia"/>
          <w:highlight w:val="none"/>
        </w:rPr>
        <w:t>地址：</w:t>
      </w:r>
      <w:r>
        <w:rPr>
          <w:rFonts w:hint="eastAsia"/>
          <w:highlight w:val="none"/>
          <w:lang w:val="en-US" w:eastAsia="zh-CN"/>
        </w:rPr>
        <w:t>河北省石家庄市</w:t>
      </w:r>
      <w:r>
        <w:rPr>
          <w:rFonts w:hint="eastAsia"/>
          <w:highlight w:val="none"/>
        </w:rPr>
        <w:t>　　　　</w:t>
      </w:r>
    </w:p>
    <w:p w14:paraId="3AC02C17">
      <w:pPr>
        <w:bidi w:val="0"/>
        <w:rPr>
          <w:highlight w:val="none"/>
        </w:rPr>
      </w:pPr>
      <w:r>
        <w:rPr>
          <w:rFonts w:hint="eastAsia"/>
          <w:highlight w:val="none"/>
        </w:rPr>
        <w:t>联系人：</w:t>
      </w:r>
      <w:r>
        <w:rPr>
          <w:rFonts w:hint="eastAsia"/>
          <w:highlight w:val="none"/>
          <w:lang w:val="en-US" w:eastAsia="zh-CN"/>
        </w:rPr>
        <w:t>罗</w:t>
      </w:r>
      <w:r>
        <w:rPr>
          <w:rFonts w:hint="eastAsia"/>
          <w:highlight w:val="none"/>
        </w:rPr>
        <w:t>先生</w:t>
      </w:r>
    </w:p>
    <w:p w14:paraId="7733422F">
      <w:pPr>
        <w:bidi w:val="0"/>
        <w:rPr>
          <w:rFonts w:hint="default"/>
          <w:highlight w:val="none"/>
          <w:lang w:val="en-US" w:eastAsia="zh-CN"/>
        </w:rPr>
      </w:pPr>
      <w:r>
        <w:rPr>
          <w:rFonts w:hint="eastAsia"/>
          <w:highlight w:val="none"/>
        </w:rPr>
        <w:t>联系方式：</w:t>
      </w:r>
      <w:r>
        <w:rPr>
          <w:rFonts w:hint="eastAsia"/>
          <w:highlight w:val="none"/>
          <w:lang w:val="en-US" w:eastAsia="zh-CN"/>
        </w:rPr>
        <w:t>18832181993</w:t>
      </w:r>
    </w:p>
    <w:p w14:paraId="3F320FC5">
      <w:pPr>
        <w:bidi w:val="0"/>
        <w:rPr>
          <w:b/>
          <w:bCs/>
          <w:highlight w:val="none"/>
        </w:rPr>
      </w:pPr>
      <w:r>
        <w:rPr>
          <w:rFonts w:hint="eastAsia"/>
          <w:b/>
          <w:bCs/>
          <w:highlight w:val="none"/>
        </w:rPr>
        <w:t>2.监督人信息</w:t>
      </w:r>
    </w:p>
    <w:p w14:paraId="0470FBD6">
      <w:pPr>
        <w:bidi w:val="0"/>
        <w:rPr>
          <w:rFonts w:hint="default"/>
          <w:highlight w:val="none"/>
          <w:lang w:val="en-US" w:eastAsia="zh-CN"/>
        </w:rPr>
      </w:pPr>
      <w:r>
        <w:rPr>
          <w:rFonts w:hint="eastAsia"/>
          <w:highlight w:val="none"/>
        </w:rPr>
        <w:t>监督人：</w:t>
      </w:r>
      <w:r>
        <w:rPr>
          <w:rFonts w:hint="eastAsia"/>
          <w:highlight w:val="none"/>
          <w:lang w:val="en-US" w:eastAsia="zh-CN"/>
        </w:rPr>
        <w:t>段女士</w:t>
      </w:r>
    </w:p>
    <w:p w14:paraId="0891C6C6">
      <w:pPr>
        <w:bidi w:val="0"/>
        <w:rPr>
          <w:rFonts w:hint="default" w:ascii="宋体" w:hAnsi="宋体" w:eastAsia="宋体" w:cs="宋体"/>
          <w:color w:val="auto"/>
          <w:kern w:val="2"/>
          <w:szCs w:val="28"/>
          <w:highlight w:val="none"/>
          <w:lang w:val="en-US" w:eastAsia="zh-CN" w:bidi="ar-SA"/>
        </w:rPr>
      </w:pPr>
      <w:r>
        <w:rPr>
          <w:rFonts w:hint="eastAsia"/>
          <w:highlight w:val="none"/>
        </w:rPr>
        <w:t>电话：</w:t>
      </w:r>
      <w:r>
        <w:rPr>
          <w:rFonts w:hint="eastAsia"/>
          <w:highlight w:val="none"/>
          <w:lang w:val="en-US" w:eastAsia="zh-CN"/>
        </w:rPr>
        <w:t>17796912347</w:t>
      </w:r>
      <w:r>
        <w:rPr>
          <w:rFonts w:hint="eastAsia" w:ascii="宋体" w:hAnsi="宋体"/>
          <w:szCs w:val="28"/>
          <w:highlight w:val="none"/>
        </w:rPr>
        <w:t>　</w:t>
      </w:r>
    </w:p>
    <w:p w14:paraId="2038040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40001" w:csb1="00000000"/>
  </w:font>
  <w:font w:name="仿宋">
    <w:panose1 w:val="02010609060101010101"/>
    <w:charset w:val="7A"/>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FBFC"/>
    <w:multiLevelType w:val="multilevel"/>
    <w:tmpl w:val="6284FBFC"/>
    <w:lvl w:ilvl="0" w:tentative="0">
      <w:start w:val="1"/>
      <w:numFmt w:val="chineseCounting"/>
      <w:suff w:val="nothing"/>
      <w:lvlText w:val="%1、"/>
      <w:lvlJc w:val="left"/>
      <w:pPr>
        <w:tabs>
          <w:tab w:val="left" w:pos="42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suff w:val="space"/>
      <w:lvlText w:val="%3.%4"/>
      <w:lvlJc w:val="left"/>
      <w:pPr>
        <w:tabs>
          <w:tab w:val="left" w:pos="420"/>
        </w:tabs>
        <w:ind w:left="0" w:firstLine="0"/>
      </w:pPr>
      <w:rPr>
        <w:rFonts w:hint="eastAsia"/>
      </w:rPr>
    </w:lvl>
    <w:lvl w:ilvl="4" w:tentative="0">
      <w:start w:val="1"/>
      <w:numFmt w:val="decimal"/>
      <w:suff w:val="space"/>
      <w:lvlText w:val="%3.%4.%5"/>
      <w:lvlJc w:val="left"/>
      <w:pPr>
        <w:tabs>
          <w:tab w:val="left" w:pos="0"/>
        </w:tabs>
        <w:ind w:left="0" w:firstLine="0"/>
      </w:pPr>
      <w:rPr>
        <w:rFonts w:hint="eastAsia"/>
      </w:rPr>
    </w:lvl>
    <w:lvl w:ilvl="5" w:tentative="0">
      <w:start w:val="1"/>
      <w:numFmt w:val="decimal"/>
      <w:suff w:val="nothing"/>
      <w:lvlText w:val="（%6）"/>
      <w:lvlJc w:val="left"/>
      <w:pPr>
        <w:tabs>
          <w:tab w:val="left" w:pos="420"/>
        </w:tabs>
        <w:ind w:left="0" w:firstLine="0"/>
      </w:pPr>
      <w:rPr>
        <w:rFonts w:hint="eastAsia"/>
      </w:rPr>
    </w:lvl>
    <w:lvl w:ilvl="6" w:tentative="0">
      <w:start w:val="1"/>
      <w:numFmt w:val="decimalFullWidth"/>
      <w:pStyle w:val="9"/>
      <w:suff w:val="nothing"/>
      <w:lvlText w:val="%7）"/>
      <w:lvlJc w:val="left"/>
      <w:pPr>
        <w:ind w:left="0" w:firstLine="0"/>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ZjNlZmY2NDU3OTg0ZTU5MmJhZGY4NjUzOThjY2MifQ=="/>
  </w:docVars>
  <w:rsids>
    <w:rsidRoot w:val="00000000"/>
    <w:rsid w:val="02ED353E"/>
    <w:rsid w:val="09EC0D98"/>
    <w:rsid w:val="0A21725C"/>
    <w:rsid w:val="0EFB7C61"/>
    <w:rsid w:val="10AD554B"/>
    <w:rsid w:val="18F13174"/>
    <w:rsid w:val="1C055E22"/>
    <w:rsid w:val="1CB62D4A"/>
    <w:rsid w:val="26995318"/>
    <w:rsid w:val="2C5623DE"/>
    <w:rsid w:val="2DA070C6"/>
    <w:rsid w:val="3BFD0F1F"/>
    <w:rsid w:val="440B2A75"/>
    <w:rsid w:val="4C363C31"/>
    <w:rsid w:val="526B2BD0"/>
    <w:rsid w:val="545D2FA8"/>
    <w:rsid w:val="5B163769"/>
    <w:rsid w:val="621B30FC"/>
    <w:rsid w:val="6D2D70C6"/>
    <w:rsid w:val="79A9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428"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qFormat/>
    <w:uiPriority w:val="0"/>
    <w:pPr>
      <w:keepNext/>
      <w:spacing w:line="560" w:lineRule="exact"/>
      <w:ind w:firstLine="960" w:firstLineChars="200"/>
      <w:jc w:val="center"/>
      <w:outlineLvl w:val="0"/>
    </w:pPr>
    <w:rPr>
      <w:rFonts w:ascii="Times New Roman" w:hAnsi="Times New Roman" w:eastAsia="宋体" w:cs="Times New Roman"/>
      <w:b/>
      <w:bCs/>
      <w:sz w:val="28"/>
      <w:szCs w:val="20"/>
    </w:rPr>
  </w:style>
  <w:style w:type="paragraph" w:styleId="4">
    <w:name w:val="heading 2"/>
    <w:basedOn w:val="1"/>
    <w:next w:val="1"/>
    <w:link w:val="18"/>
    <w:semiHidden/>
    <w:unhideWhenUsed/>
    <w:qFormat/>
    <w:uiPriority w:val="0"/>
    <w:pPr>
      <w:keepNext/>
      <w:keepLines/>
      <w:spacing w:line="560" w:lineRule="exact"/>
      <w:ind w:firstLine="960" w:firstLineChars="200"/>
      <w:outlineLvl w:val="1"/>
    </w:pPr>
    <w:rPr>
      <w:rFonts w:ascii="Times New Roman" w:hAnsi="Times New Roman" w:eastAsia="宋体" w:cs="Times New Roman"/>
      <w:b/>
      <w:bCs/>
      <w:sz w:val="28"/>
      <w:szCs w:val="32"/>
    </w:rPr>
  </w:style>
  <w:style w:type="paragraph" w:styleId="5">
    <w:name w:val="heading 3"/>
    <w:basedOn w:val="4"/>
    <w:next w:val="1"/>
    <w:semiHidden/>
    <w:unhideWhenUsed/>
    <w:qFormat/>
    <w:uiPriority w:val="0"/>
    <w:pPr>
      <w:keepNext/>
      <w:keepLines/>
      <w:tabs>
        <w:tab w:val="left" w:pos="0"/>
      </w:tabs>
      <w:spacing w:beforeLines="0" w:beforeAutospacing="0" w:afterLines="0" w:afterAutospacing="0" w:line="560" w:lineRule="exact"/>
      <w:ind w:firstLine="960" w:firstLineChars="200"/>
      <w:outlineLvl w:val="2"/>
    </w:pPr>
    <w:rPr>
      <w:rFonts w:ascii="Times New Roman" w:hAnsi="Times New Roman" w:eastAsia="宋体" w:cs="Times New Roman"/>
      <w:snapToGrid w:val="0"/>
      <w:kern w:val="44"/>
      <w:sz w:val="28"/>
      <w:szCs w:val="30"/>
    </w:rPr>
  </w:style>
  <w:style w:type="paragraph" w:styleId="6">
    <w:name w:val="heading 4"/>
    <w:basedOn w:val="5"/>
    <w:next w:val="1"/>
    <w:semiHidden/>
    <w:unhideWhenUsed/>
    <w:qFormat/>
    <w:uiPriority w:val="0"/>
    <w:pPr>
      <w:keepNext/>
      <w:keepLines/>
      <w:spacing w:beforeLines="0" w:beforeAutospacing="0" w:afterLines="0" w:afterAutospacing="0" w:line="560" w:lineRule="exact"/>
      <w:ind w:firstLine="960" w:firstLineChars="200"/>
      <w:jc w:val="left"/>
      <w:outlineLvl w:val="3"/>
    </w:pPr>
    <w:rPr>
      <w:rFonts w:ascii="Times New Roman" w:hAnsi="Times New Roman" w:eastAsia="宋体" w:cs="Times New Roman"/>
      <w:szCs w:val="28"/>
    </w:rPr>
  </w:style>
  <w:style w:type="paragraph" w:styleId="7">
    <w:name w:val="heading 5"/>
    <w:basedOn w:val="6"/>
    <w:next w:val="1"/>
    <w:semiHidden/>
    <w:unhideWhenUsed/>
    <w:qFormat/>
    <w:uiPriority w:val="0"/>
    <w:pPr>
      <w:keepNext/>
      <w:keepLines/>
      <w:tabs>
        <w:tab w:val="left" w:pos="420"/>
        <w:tab w:val="clear" w:pos="0"/>
      </w:tabs>
      <w:spacing w:beforeLines="0" w:beforeAutospacing="0" w:afterLines="0" w:afterAutospacing="0" w:line="560" w:lineRule="exact"/>
      <w:ind w:firstLine="560" w:firstLineChars="200"/>
      <w:outlineLvl w:val="4"/>
    </w:pPr>
    <w:rPr>
      <w:rFonts w:ascii="Times New Roman" w:hAnsi="Times New Roman" w:eastAsia="宋体" w:cs="Times New Roman"/>
    </w:rPr>
  </w:style>
  <w:style w:type="paragraph" w:styleId="8">
    <w:name w:val="heading 6"/>
    <w:basedOn w:val="7"/>
    <w:next w:val="1"/>
    <w:semiHidden/>
    <w:unhideWhenUsed/>
    <w:qFormat/>
    <w:uiPriority w:val="0"/>
    <w:pPr>
      <w:keepNext/>
      <w:keepLines/>
      <w:spacing w:beforeLines="0" w:beforeAutospacing="0" w:afterLines="0" w:afterAutospacing="0" w:line="560" w:lineRule="exact"/>
      <w:ind w:firstLine="960" w:firstLineChars="200"/>
      <w:outlineLvl w:val="5"/>
    </w:pPr>
    <w:rPr>
      <w:rFonts w:ascii="Times New Roman" w:hAnsi="Times New Roman" w:eastAsia="宋体" w:cs="Times New Roman"/>
    </w:rPr>
  </w:style>
  <w:style w:type="paragraph" w:styleId="9">
    <w:name w:val="heading 7"/>
    <w:basedOn w:val="1"/>
    <w:next w:val="1"/>
    <w:autoRedefine/>
    <w:semiHidden/>
    <w:unhideWhenUsed/>
    <w:qFormat/>
    <w:uiPriority w:val="0"/>
    <w:pPr>
      <w:keepNext/>
      <w:keepLines/>
      <w:numPr>
        <w:ilvl w:val="6"/>
        <w:numId w:val="1"/>
      </w:numPr>
      <w:spacing w:beforeLines="0" w:beforeAutospacing="0" w:afterLines="0" w:afterAutospacing="0" w:line="560" w:lineRule="exact"/>
      <w:ind w:firstLine="0" w:firstLineChars="0"/>
      <w:outlineLvl w:val="6"/>
    </w:pPr>
    <w:rPr>
      <w:rFonts w:ascii="Times New Roman" w:hAnsi="Times New Roman" w:eastAsia="宋体" w:cs="Times New Roman"/>
      <w:b/>
      <w:sz w:val="28"/>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unhideWhenUsed/>
    <w:qFormat/>
    <w:uiPriority w:val="1"/>
  </w:style>
  <w:style w:type="table" w:default="1" w:styleId="15">
    <w:name w:val="Normal Table"/>
    <w:semiHidden/>
    <w:uiPriority w:val="0"/>
    <w:tblPr>
      <w:tblCellMar>
        <w:top w:w="0" w:type="dxa"/>
        <w:left w:w="108" w:type="dxa"/>
        <w:bottom w:w="0" w:type="dxa"/>
        <w:right w:w="108" w:type="dxa"/>
      </w:tblCellMar>
    </w:tblPr>
  </w:style>
  <w:style w:type="paragraph" w:styleId="2">
    <w:name w:val="toc 1"/>
    <w:basedOn w:val="1"/>
    <w:next w:val="1"/>
    <w:uiPriority w:val="0"/>
    <w:rPr>
      <w:rFonts w:ascii="Times New Roman" w:hAnsi="Times New Roman" w:eastAsia="宋体" w:cs="Times New Roman"/>
    </w:rPr>
  </w:style>
  <w:style w:type="paragraph" w:styleId="12">
    <w:name w:val="Body Text"/>
    <w:basedOn w:val="1"/>
    <w:next w:val="1"/>
    <w:qFormat/>
    <w:uiPriority w:val="0"/>
    <w:pPr>
      <w:spacing w:after="120"/>
    </w:pPr>
    <w:rPr>
      <w:rFonts w:ascii="Times New Roman" w:hAnsi="Times New Roman" w:eastAsia="宋体" w:cs="Times New Roman"/>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宋体" w:cs="Arial Unicode MS"/>
      <w:kern w:val="0"/>
      <w:sz w:val="28"/>
    </w:rPr>
  </w:style>
  <w:style w:type="paragraph" w:styleId="14">
    <w:name w:val="Body Text First Indent"/>
    <w:basedOn w:val="12"/>
    <w:qFormat/>
    <w:uiPriority w:val="0"/>
    <w:pPr>
      <w:spacing w:after="120"/>
      <w:ind w:firstLine="420" w:firstLineChars="100"/>
    </w:pPr>
    <w:rPr>
      <w:rFonts w:ascii="Times New Roman" w:hAnsi="Times New Roman" w:eastAsia="宋体" w:cs="Times New Roman"/>
      <w:sz w:val="20"/>
    </w:rPr>
  </w:style>
  <w:style w:type="character" w:customStyle="1" w:styleId="17">
    <w:name w:val="标题 1 Char"/>
    <w:basedOn w:val="16"/>
    <w:link w:val="3"/>
    <w:qFormat/>
    <w:uiPriority w:val="0"/>
    <w:rPr>
      <w:rFonts w:ascii="Times New Roman" w:hAnsi="Times New Roman" w:eastAsia="宋体" w:cs="Times New Roman"/>
      <w:b/>
      <w:bCs/>
      <w:kern w:val="2"/>
      <w:sz w:val="28"/>
    </w:rPr>
  </w:style>
  <w:style w:type="character" w:customStyle="1" w:styleId="18">
    <w:name w:val="标题 2 Char"/>
    <w:basedOn w:val="16"/>
    <w:link w:val="4"/>
    <w:qFormat/>
    <w:uiPriority w:val="0"/>
    <w:rPr>
      <w:rFonts w:ascii="Times New Roman" w:hAnsi="Times New Roman" w:eastAsia="宋体" w:cs="Times New Roman"/>
      <w:b/>
      <w:bCs/>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2041</Words>
  <Characters>2359</Characters>
  <Lines>0</Lines>
  <Paragraphs>0</Paragraphs>
  <TotalTime>1</TotalTime>
  <ScaleCrop>false</ScaleCrop>
  <LinksUpToDate>false</LinksUpToDate>
  <CharactersWithSpaces>2372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2024-04-22T02:32:00Z</dcterms:created>
  <dc:creator>86155</dc:creator>
  <cp:lastModifiedBy>嘬噯倩倩</cp:lastModifiedBy>
  <dcterms:modified xsi:type="dcterms:W3CDTF">2024-09-15T01:49:42Z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195DE877AFA34133BEA0813139AA65D7_12</vt:lpwstr>
  </property>
</Properties>
</file>