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3F599">
      <w:pPr>
        <w:spacing w:line="288" w:lineRule="auto"/>
        <w:jc w:val="center"/>
        <w:rPr>
          <w:rFonts w:hint="default" w:ascii="Arial" w:cs="Arial"/>
          <w:sz w:val="32"/>
          <w:szCs w:val="32"/>
          <w:lang w:val="en-US" w:eastAsia="zh-CN"/>
        </w:rPr>
      </w:pPr>
      <w:r>
        <w:rPr>
          <w:rFonts w:hint="eastAsia" w:ascii="Arial" w:cs="Arial"/>
          <w:b/>
          <w:bCs/>
          <w:sz w:val="32"/>
          <w:szCs w:val="32"/>
          <w:lang w:val="en-US" w:eastAsia="zh-CN"/>
        </w:rPr>
        <w:t>新兴津宝燃气（天津）有限公司招标公告</w:t>
      </w:r>
    </w:p>
    <w:tbl>
      <w:tblPr>
        <w:tblStyle w:val="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374"/>
      </w:tblGrid>
      <w:tr w14:paraId="6FC8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45" w:type="dxa"/>
            <w:vAlign w:val="center"/>
          </w:tcPr>
          <w:p w14:paraId="5ED557BE">
            <w:pPr>
              <w:spacing w:line="288" w:lineRule="auto"/>
              <w:jc w:val="center"/>
              <w:rPr>
                <w:rFonts w:ascii="Arial" w:hAnsi="Arial" w:cs="Arial"/>
                <w:b/>
                <w:bCs/>
                <w:sz w:val="24"/>
                <w:szCs w:val="24"/>
              </w:rPr>
            </w:pPr>
            <w:r>
              <w:rPr>
                <w:rFonts w:ascii="Arial" w:cs="Arial"/>
                <w:b/>
                <w:bCs/>
                <w:sz w:val="24"/>
                <w:szCs w:val="24"/>
              </w:rPr>
              <w:t>序号</w:t>
            </w:r>
          </w:p>
        </w:tc>
        <w:tc>
          <w:tcPr>
            <w:tcW w:w="8374" w:type="dxa"/>
            <w:vAlign w:val="center"/>
          </w:tcPr>
          <w:p w14:paraId="58A611D5">
            <w:pPr>
              <w:spacing w:line="288" w:lineRule="auto"/>
              <w:jc w:val="center"/>
              <w:rPr>
                <w:rFonts w:ascii="Arial" w:hAnsi="Arial" w:cs="Arial"/>
                <w:b/>
                <w:bCs/>
                <w:sz w:val="24"/>
                <w:szCs w:val="24"/>
              </w:rPr>
            </w:pPr>
            <w:r>
              <w:rPr>
                <w:rFonts w:ascii="Arial" w:cs="Arial"/>
                <w:b/>
                <w:bCs/>
                <w:sz w:val="24"/>
                <w:szCs w:val="24"/>
              </w:rPr>
              <w:t>内</w:t>
            </w:r>
            <w:r>
              <w:rPr>
                <w:rFonts w:ascii="Arial" w:hAnsi="Arial" w:cs="Arial"/>
                <w:b/>
                <w:bCs/>
                <w:sz w:val="24"/>
                <w:szCs w:val="24"/>
              </w:rPr>
              <w:t xml:space="preserve">    </w:t>
            </w:r>
            <w:r>
              <w:rPr>
                <w:rFonts w:ascii="Arial" w:cs="Arial"/>
                <w:b/>
                <w:bCs/>
                <w:sz w:val="24"/>
                <w:szCs w:val="24"/>
              </w:rPr>
              <w:t>容</w:t>
            </w:r>
          </w:p>
        </w:tc>
      </w:tr>
      <w:tr w14:paraId="4CCF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45" w:type="dxa"/>
            <w:vAlign w:val="center"/>
          </w:tcPr>
          <w:p w14:paraId="1629281A">
            <w:pPr>
              <w:spacing w:line="288" w:lineRule="auto"/>
              <w:jc w:val="center"/>
              <w:rPr>
                <w:rFonts w:ascii="Arial" w:hAnsi="Arial" w:cs="Arial"/>
                <w:b/>
                <w:bCs/>
                <w:sz w:val="24"/>
                <w:szCs w:val="24"/>
              </w:rPr>
            </w:pPr>
            <w:r>
              <w:rPr>
                <w:rFonts w:ascii="Arial" w:hAnsi="Arial" w:cs="Arial"/>
                <w:b/>
                <w:bCs/>
                <w:sz w:val="24"/>
                <w:szCs w:val="24"/>
              </w:rPr>
              <w:t>1</w:t>
            </w:r>
          </w:p>
        </w:tc>
        <w:tc>
          <w:tcPr>
            <w:tcW w:w="8374" w:type="dxa"/>
            <w:vAlign w:val="center"/>
          </w:tcPr>
          <w:p w14:paraId="326754CC">
            <w:pPr>
              <w:spacing w:line="400" w:lineRule="exact"/>
              <w:jc w:val="both"/>
              <w:rPr>
                <w:rFonts w:ascii="Arial" w:hAnsi="Arial" w:cs="Arial"/>
                <w:sz w:val="24"/>
                <w:szCs w:val="24"/>
              </w:rPr>
            </w:pPr>
            <w:r>
              <w:rPr>
                <w:rFonts w:ascii="Arial" w:cs="Arial"/>
                <w:b/>
                <w:bCs/>
                <w:sz w:val="24"/>
                <w:szCs w:val="24"/>
              </w:rPr>
              <w:t>招标人：</w:t>
            </w:r>
            <w:r>
              <w:rPr>
                <w:rFonts w:hint="eastAsia" w:ascii="Arial" w:hAnsi="Arial" w:cs="Arial"/>
                <w:sz w:val="24"/>
                <w:szCs w:val="24"/>
                <w:lang w:eastAsia="zh-CN"/>
              </w:rPr>
              <w:t>新兴津宝燃气（天津）有限公司</w:t>
            </w:r>
          </w:p>
        </w:tc>
      </w:tr>
      <w:tr w14:paraId="7191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745" w:type="dxa"/>
            <w:vAlign w:val="center"/>
          </w:tcPr>
          <w:p w14:paraId="3C8E56E2">
            <w:pPr>
              <w:spacing w:line="288" w:lineRule="auto"/>
              <w:jc w:val="center"/>
              <w:rPr>
                <w:rFonts w:ascii="Arial" w:hAnsi="Arial" w:cs="Arial"/>
                <w:b/>
                <w:bCs/>
                <w:sz w:val="24"/>
                <w:szCs w:val="24"/>
              </w:rPr>
            </w:pPr>
            <w:r>
              <w:rPr>
                <w:rFonts w:ascii="Arial" w:hAnsi="Arial" w:cs="Arial"/>
                <w:b/>
                <w:bCs/>
                <w:sz w:val="24"/>
                <w:szCs w:val="24"/>
              </w:rPr>
              <w:t>2</w:t>
            </w:r>
          </w:p>
        </w:tc>
        <w:tc>
          <w:tcPr>
            <w:tcW w:w="8374" w:type="dxa"/>
            <w:vAlign w:val="center"/>
          </w:tcPr>
          <w:p w14:paraId="1D92DCC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b w:val="0"/>
                <w:bCs w:val="0"/>
                <w:color w:val="auto"/>
                <w:sz w:val="24"/>
                <w:szCs w:val="24"/>
                <w:highlight w:val="none"/>
                <w:lang w:val="en-US" w:eastAsia="zh-CN"/>
              </w:rPr>
            </w:pPr>
            <w:r>
              <w:rPr>
                <w:rFonts w:hint="eastAsia"/>
                <w:b/>
                <w:bCs/>
                <w:color w:val="auto"/>
                <w:sz w:val="24"/>
                <w:szCs w:val="24"/>
                <w:highlight w:val="none"/>
                <w:lang w:val="en-US" w:eastAsia="zh-CN"/>
              </w:rPr>
              <w:t>项目名称：</w:t>
            </w:r>
            <w:r>
              <w:rPr>
                <w:rFonts w:hint="eastAsia"/>
                <w:b w:val="0"/>
                <w:bCs w:val="0"/>
                <w:color w:val="auto"/>
                <w:sz w:val="24"/>
                <w:szCs w:val="24"/>
                <w:highlight w:val="none"/>
                <w:lang w:val="en-US" w:eastAsia="zh-CN"/>
              </w:rPr>
              <w:t>津宝燃气管道及设施安装、维修项目</w:t>
            </w:r>
          </w:p>
          <w:p w14:paraId="3AB47385">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b w:val="0"/>
                <w:bCs w:val="0"/>
                <w:color w:val="auto"/>
                <w:sz w:val="24"/>
                <w:szCs w:val="24"/>
                <w:highlight w:val="none"/>
                <w:lang w:val="en-US" w:eastAsia="zh-CN"/>
              </w:rPr>
            </w:pPr>
            <w:r>
              <w:rPr>
                <w:rFonts w:hint="eastAsia"/>
                <w:b/>
                <w:bCs/>
                <w:color w:val="auto"/>
                <w:sz w:val="24"/>
                <w:szCs w:val="24"/>
                <w:highlight w:val="none"/>
                <w:lang w:val="en-US" w:eastAsia="zh-CN"/>
              </w:rPr>
              <w:t>招标内容：</w:t>
            </w:r>
            <w:r>
              <w:rPr>
                <w:rFonts w:hint="eastAsia"/>
                <w:b w:val="0"/>
                <w:bCs w:val="0"/>
                <w:color w:val="auto"/>
                <w:sz w:val="24"/>
                <w:szCs w:val="24"/>
                <w:highlight w:val="none"/>
                <w:lang w:val="en-US" w:eastAsia="zh-CN"/>
              </w:rPr>
              <w:t>燃气管道及设施安装</w:t>
            </w:r>
          </w:p>
          <w:p w14:paraId="46810D6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Arial" w:cs="Arial"/>
                <w:sz w:val="24"/>
                <w:szCs w:val="24"/>
                <w:lang w:val="en-US" w:eastAsia="zh-CN"/>
              </w:rPr>
            </w:pPr>
            <w:r>
              <w:rPr>
                <w:rFonts w:hint="eastAsia"/>
                <w:b/>
                <w:bCs/>
                <w:color w:val="auto"/>
                <w:sz w:val="24"/>
                <w:szCs w:val="24"/>
                <w:highlight w:val="none"/>
                <w:lang w:val="en-US" w:eastAsia="zh-CN"/>
              </w:rPr>
              <w:t>项目地址：</w:t>
            </w:r>
            <w:r>
              <w:rPr>
                <w:rFonts w:hint="eastAsia"/>
                <w:b w:val="0"/>
                <w:bCs w:val="0"/>
                <w:color w:val="auto"/>
                <w:sz w:val="24"/>
                <w:szCs w:val="24"/>
                <w:highlight w:val="none"/>
                <w:lang w:val="en-US" w:eastAsia="zh-CN"/>
              </w:rPr>
              <w:t>天津市宝坻区</w:t>
            </w:r>
          </w:p>
        </w:tc>
      </w:tr>
      <w:tr w14:paraId="0B30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45" w:type="dxa"/>
            <w:vAlign w:val="center"/>
          </w:tcPr>
          <w:p w14:paraId="6F77942B">
            <w:pPr>
              <w:spacing w:line="400" w:lineRule="exact"/>
              <w:jc w:val="center"/>
              <w:rPr>
                <w:rFonts w:hint="eastAsia" w:ascii="Arial" w:eastAsia="宋体" w:cs="Arial"/>
                <w:sz w:val="24"/>
                <w:szCs w:val="24"/>
                <w:lang w:val="en-US" w:eastAsia="zh-CN"/>
              </w:rPr>
            </w:pPr>
            <w:r>
              <w:rPr>
                <w:rFonts w:hint="eastAsia" w:ascii="Arial" w:cs="Arial"/>
                <w:b/>
                <w:bCs/>
                <w:sz w:val="24"/>
                <w:szCs w:val="24"/>
                <w:lang w:val="en-US" w:eastAsia="zh-CN"/>
              </w:rPr>
              <w:t>3</w:t>
            </w:r>
          </w:p>
        </w:tc>
        <w:tc>
          <w:tcPr>
            <w:tcW w:w="8374" w:type="dxa"/>
            <w:vAlign w:val="center"/>
          </w:tcPr>
          <w:p w14:paraId="103EFCB4">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 w:val="0"/>
                <w:bCs w:val="0"/>
                <w:color w:val="auto"/>
                <w:sz w:val="24"/>
                <w:szCs w:val="24"/>
                <w:highlight w:val="none"/>
                <w:lang w:val="en-US" w:eastAsia="zh-CN"/>
              </w:rPr>
            </w:pPr>
            <w:r>
              <w:rPr>
                <w:rFonts w:hint="eastAsia"/>
                <w:b/>
                <w:bCs/>
                <w:color w:val="auto"/>
                <w:sz w:val="24"/>
                <w:szCs w:val="24"/>
                <w:highlight w:val="none"/>
                <w:lang w:val="en-US" w:eastAsia="zh-CN"/>
              </w:rPr>
              <w:t>报名时间：</w:t>
            </w:r>
            <w:r>
              <w:rPr>
                <w:rFonts w:hint="eastAsia"/>
                <w:b w:val="0"/>
                <w:bCs w:val="0"/>
                <w:color w:val="auto"/>
                <w:sz w:val="24"/>
                <w:szCs w:val="24"/>
                <w:highlight w:val="none"/>
                <w:lang w:val="en-US" w:eastAsia="zh-CN"/>
              </w:rPr>
              <w:t>2025年4月19日 8时 00分到 2025年4月23日 17时00分</w:t>
            </w:r>
          </w:p>
          <w:p w14:paraId="2F8086A0">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lang w:val="en-US" w:eastAsia="zh-CN"/>
              </w:rPr>
            </w:pPr>
            <w:bookmarkStart w:id="0" w:name="_GoBack"/>
            <w:bookmarkEnd w:id="0"/>
            <w:r>
              <w:rPr>
                <w:rFonts w:hint="eastAsia"/>
                <w:b/>
                <w:bCs/>
                <w:color w:val="auto"/>
                <w:sz w:val="24"/>
                <w:szCs w:val="24"/>
                <w:highlight w:val="none"/>
                <w:lang w:val="en-US" w:eastAsia="zh-CN"/>
              </w:rPr>
              <w:t>报名网址：http://www.jihuacaigou.com/</w:t>
            </w:r>
          </w:p>
        </w:tc>
      </w:tr>
      <w:tr w14:paraId="13DB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3" w:hRule="atLeast"/>
          <w:jc w:val="center"/>
        </w:trPr>
        <w:tc>
          <w:tcPr>
            <w:tcW w:w="745" w:type="dxa"/>
            <w:vAlign w:val="center"/>
          </w:tcPr>
          <w:p w14:paraId="03C25F6E">
            <w:pPr>
              <w:spacing w:line="400" w:lineRule="exact"/>
              <w:jc w:val="center"/>
              <w:rPr>
                <w:rFonts w:hint="eastAsia" w:ascii="Arial" w:eastAsia="宋体" w:cs="Arial"/>
                <w:b/>
                <w:bCs/>
                <w:sz w:val="24"/>
                <w:szCs w:val="24"/>
                <w:lang w:val="en-US" w:eastAsia="zh-CN"/>
              </w:rPr>
            </w:pPr>
            <w:r>
              <w:rPr>
                <w:rFonts w:hint="eastAsia" w:ascii="Arial" w:cs="Arial"/>
                <w:b/>
                <w:bCs/>
                <w:sz w:val="24"/>
                <w:szCs w:val="24"/>
                <w:lang w:val="en-US" w:eastAsia="zh-CN"/>
              </w:rPr>
              <w:t>4</w:t>
            </w:r>
          </w:p>
        </w:tc>
        <w:tc>
          <w:tcPr>
            <w:tcW w:w="8374" w:type="dxa"/>
            <w:vAlign w:val="center"/>
          </w:tcPr>
          <w:p w14:paraId="36D13B9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投标人资格要求：</w:t>
            </w:r>
          </w:p>
          <w:p w14:paraId="4AAB11A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（1）投标人须具有独立法人资格，须提供在有效期内的营业执照；</w:t>
            </w:r>
          </w:p>
          <w:p w14:paraId="2465CE0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w:t>
            </w:r>
            <w:r>
              <w:rPr>
                <w:rFonts w:hint="eastAsia"/>
                <w:b w:val="0"/>
                <w:bCs w:val="0"/>
                <w:color w:val="auto"/>
                <w:sz w:val="24"/>
                <w:szCs w:val="24"/>
                <w:highlight w:val="none"/>
              </w:rPr>
              <w:t>投标人须具有在有效期内的</w:t>
            </w:r>
            <w:r>
              <w:rPr>
                <w:rFonts w:hint="eastAsia"/>
                <w:b w:val="0"/>
                <w:bCs w:val="0"/>
                <w:color w:val="auto"/>
                <w:sz w:val="24"/>
                <w:szCs w:val="24"/>
                <w:highlight w:val="none"/>
                <w:lang w:eastAsia="zh-CN"/>
              </w:rPr>
              <w:t>市政公用工程施工总承包贰级</w:t>
            </w:r>
            <w:r>
              <w:rPr>
                <w:rFonts w:hint="eastAsia"/>
                <w:b w:val="0"/>
                <w:bCs w:val="0"/>
                <w:color w:val="auto"/>
                <w:sz w:val="24"/>
                <w:szCs w:val="24"/>
                <w:highlight w:val="none"/>
              </w:rPr>
              <w:t>及以上资质，且同时具有在有效期内的中华人民共和国特种设备</w:t>
            </w:r>
            <w:r>
              <w:rPr>
                <w:rFonts w:hint="eastAsia"/>
                <w:b w:val="0"/>
                <w:bCs w:val="0"/>
                <w:color w:val="auto"/>
                <w:sz w:val="24"/>
                <w:szCs w:val="24"/>
                <w:highlight w:val="none"/>
                <w:lang w:val="en-US" w:eastAsia="zh-CN"/>
              </w:rPr>
              <w:t>生产</w:t>
            </w:r>
            <w:r>
              <w:rPr>
                <w:rFonts w:hint="eastAsia"/>
                <w:b w:val="0"/>
                <w:bCs w:val="0"/>
                <w:color w:val="auto"/>
                <w:sz w:val="24"/>
                <w:szCs w:val="24"/>
                <w:highlight w:val="none"/>
              </w:rPr>
              <w:t>许可证GB1</w:t>
            </w:r>
            <w:r>
              <w:rPr>
                <w:rFonts w:hint="eastAsia"/>
                <w:b w:val="0"/>
                <w:bCs w:val="0"/>
                <w:color w:val="auto"/>
                <w:sz w:val="24"/>
                <w:szCs w:val="24"/>
                <w:highlight w:val="none"/>
                <w:lang w:val="en-US" w:eastAsia="zh-CN"/>
              </w:rPr>
              <w:t>资质和GC2及以上资质</w:t>
            </w:r>
            <w:r>
              <w:rPr>
                <w:rFonts w:hint="eastAsia"/>
                <w:b w:val="0"/>
                <w:bCs w:val="0"/>
                <w:color w:val="auto"/>
                <w:sz w:val="24"/>
                <w:szCs w:val="24"/>
                <w:highlight w:val="none"/>
                <w:lang w:eastAsia="zh-CN"/>
              </w:rPr>
              <w:t>；</w:t>
            </w:r>
          </w:p>
          <w:p w14:paraId="32B8669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w:t>
            </w:r>
            <w:r>
              <w:rPr>
                <w:rFonts w:hint="eastAsia"/>
                <w:b w:val="0"/>
                <w:bCs w:val="0"/>
                <w:color w:val="auto"/>
                <w:sz w:val="24"/>
                <w:szCs w:val="24"/>
                <w:highlight w:val="none"/>
              </w:rPr>
              <w:t>投标人须具备建设行政主管部门核发的在有效期内的安全生产许可证</w:t>
            </w:r>
            <w:r>
              <w:rPr>
                <w:rFonts w:hint="eastAsia"/>
                <w:b w:val="0"/>
                <w:bCs w:val="0"/>
                <w:color w:val="auto"/>
                <w:sz w:val="24"/>
                <w:szCs w:val="24"/>
                <w:highlight w:val="none"/>
                <w:lang w:val="en-US" w:eastAsia="zh-CN"/>
              </w:rPr>
              <w:t>；</w:t>
            </w:r>
          </w:p>
          <w:p w14:paraId="485F58D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Arial" w:hAnsi="Arial" w:eastAsia="宋体" w:cs="Arial"/>
                <w:color w:val="auto"/>
                <w:sz w:val="24"/>
                <w:szCs w:val="24"/>
                <w:highlight w:val="none"/>
                <w:lang w:val="en-US" w:eastAsia="zh-CN"/>
              </w:rPr>
            </w:pPr>
            <w:r>
              <w:rPr>
                <w:rFonts w:hint="eastAsia"/>
                <w:b w:val="0"/>
                <w:bCs w:val="0"/>
                <w:color w:val="auto"/>
                <w:sz w:val="24"/>
                <w:szCs w:val="24"/>
                <w:highlight w:val="none"/>
                <w:lang w:val="en-US" w:eastAsia="zh-CN"/>
              </w:rPr>
              <w:t>（4）</w:t>
            </w:r>
            <w:r>
              <w:rPr>
                <w:rFonts w:hint="eastAsia"/>
                <w:b w:val="0"/>
                <w:bCs w:val="0"/>
                <w:color w:val="auto"/>
                <w:sz w:val="24"/>
                <w:szCs w:val="24"/>
                <w:highlight w:val="none"/>
              </w:rPr>
              <w:t>本项目需配备项目经理一名，具备</w:t>
            </w:r>
            <w:r>
              <w:rPr>
                <w:rFonts w:hint="eastAsia"/>
                <w:b w:val="0"/>
                <w:bCs w:val="0"/>
                <w:color w:val="auto"/>
                <w:sz w:val="24"/>
                <w:szCs w:val="24"/>
                <w:highlight w:val="none"/>
                <w:lang w:val="en-US" w:eastAsia="zh-CN"/>
              </w:rPr>
              <w:t>二级及以上建造师资格</w:t>
            </w:r>
            <w:r>
              <w:rPr>
                <w:rFonts w:hint="eastAsia"/>
                <w:b w:val="0"/>
                <w:bCs w:val="0"/>
                <w:color w:val="auto"/>
                <w:sz w:val="24"/>
                <w:szCs w:val="24"/>
                <w:highlight w:val="none"/>
              </w:rPr>
              <w:t>，</w:t>
            </w:r>
            <w:r>
              <w:rPr>
                <w:rFonts w:hint="eastAsia"/>
                <w:b w:val="0"/>
                <w:bCs w:val="0"/>
                <w:color w:val="auto"/>
                <w:sz w:val="24"/>
                <w:szCs w:val="24"/>
                <w:highlight w:val="none"/>
                <w:lang w:val="en-US" w:eastAsia="zh-CN"/>
              </w:rPr>
              <w:t>市政公用工程</w:t>
            </w:r>
            <w:r>
              <w:rPr>
                <w:rFonts w:hint="eastAsia"/>
                <w:b w:val="0"/>
                <w:bCs w:val="0"/>
                <w:color w:val="auto"/>
                <w:sz w:val="24"/>
                <w:szCs w:val="24"/>
                <w:highlight w:val="none"/>
              </w:rPr>
              <w:t>专业；专职安</w:t>
            </w:r>
            <w:r>
              <w:rPr>
                <w:rFonts w:hint="eastAsia" w:hAnsi="宋体" w:cs="宋体"/>
                <w:b w:val="0"/>
                <w:bCs w:val="0"/>
                <w:color w:val="auto"/>
                <w:kern w:val="0"/>
                <w:sz w:val="24"/>
                <w:szCs w:val="24"/>
                <w:highlight w:val="none"/>
              </w:rPr>
              <w:t>全员一名，具有国家注册安全工程师</w:t>
            </w:r>
            <w:r>
              <w:rPr>
                <w:rFonts w:hint="eastAsia" w:hAnsi="宋体" w:cs="宋体"/>
                <w:color w:val="auto"/>
                <w:kern w:val="0"/>
                <w:sz w:val="24"/>
                <w:szCs w:val="24"/>
                <w:highlight w:val="none"/>
              </w:rPr>
              <w:t>证书或省（自治区、直辖市）级安全生产考核合格证书</w:t>
            </w:r>
            <w:r>
              <w:rPr>
                <w:rFonts w:hint="eastAsia" w:ascii="Arial" w:hAnsi="Arial" w:cs="Arial"/>
                <w:color w:val="auto"/>
                <w:sz w:val="24"/>
                <w:szCs w:val="24"/>
                <w:highlight w:val="none"/>
              </w:rPr>
              <w:t>。项目组所有成员需</w:t>
            </w:r>
            <w:r>
              <w:rPr>
                <w:rFonts w:hint="eastAsia" w:ascii="Arial" w:hAnsi="Arial" w:cs="Arial"/>
                <w:color w:val="auto"/>
                <w:sz w:val="24"/>
                <w:szCs w:val="24"/>
                <w:highlight w:val="none"/>
                <w:lang w:val="en-US" w:eastAsia="zh-CN"/>
              </w:rPr>
              <w:t>提供任命书及</w:t>
            </w:r>
            <w:r>
              <w:rPr>
                <w:rFonts w:hint="eastAsia" w:ascii="Arial" w:hAnsi="Arial" w:cs="Arial"/>
                <w:color w:val="auto"/>
                <w:sz w:val="24"/>
                <w:szCs w:val="24"/>
                <w:highlight w:val="none"/>
              </w:rPr>
              <w:t>劳动合同复印件</w:t>
            </w:r>
            <w:r>
              <w:rPr>
                <w:rFonts w:hint="eastAsia" w:ascii="Arial" w:hAnsi="Arial" w:cs="Arial"/>
                <w:color w:val="auto"/>
                <w:sz w:val="24"/>
                <w:szCs w:val="24"/>
                <w:highlight w:val="none"/>
                <w:lang w:eastAsia="zh-CN"/>
              </w:rPr>
              <w:t>；</w:t>
            </w:r>
          </w:p>
          <w:p w14:paraId="47BB077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color w:val="auto"/>
                <w:sz w:val="24"/>
                <w:szCs w:val="24"/>
                <w:highlight w:val="none"/>
                <w:lang w:val="en-US" w:eastAsia="zh-CN"/>
              </w:rPr>
            </w:pPr>
            <w:r>
              <w:rPr>
                <w:rFonts w:hint="eastAsia"/>
                <w:color w:val="auto"/>
                <w:sz w:val="24"/>
                <w:szCs w:val="24"/>
                <w:highlight w:val="none"/>
                <w:lang w:val="en-US" w:eastAsia="zh-CN"/>
              </w:rPr>
              <w:t>（5）投标人</w:t>
            </w:r>
            <w:r>
              <w:rPr>
                <w:rFonts w:hint="eastAsia" w:ascii="宋体" w:hAnsi="宋体" w:eastAsia="宋体"/>
                <w:bCs/>
                <w:sz w:val="24"/>
              </w:rPr>
              <w:t>须提供20</w:t>
            </w:r>
            <w:r>
              <w:rPr>
                <w:rFonts w:hint="eastAsia" w:ascii="宋体" w:hAnsi="宋体" w:eastAsia="宋体"/>
                <w:bCs/>
                <w:sz w:val="24"/>
                <w:lang w:val="en-US" w:eastAsia="zh-CN"/>
              </w:rPr>
              <w:t>22</w:t>
            </w:r>
            <w:r>
              <w:rPr>
                <w:rFonts w:hint="eastAsia" w:ascii="宋体" w:hAnsi="宋体" w:eastAsia="宋体"/>
                <w:bCs/>
                <w:sz w:val="24"/>
              </w:rPr>
              <w:t>年度</w:t>
            </w:r>
            <w:r>
              <w:rPr>
                <w:rFonts w:hint="eastAsia" w:ascii="宋体" w:hAnsi="宋体" w:eastAsia="宋体"/>
                <w:bCs/>
                <w:sz w:val="24"/>
                <w:lang w:val="en-US" w:eastAsia="zh-CN"/>
              </w:rPr>
              <w:t>和</w:t>
            </w:r>
            <w:r>
              <w:rPr>
                <w:rFonts w:hint="eastAsia" w:ascii="宋体" w:hAnsi="宋体" w:eastAsia="宋体"/>
                <w:bCs/>
                <w:sz w:val="24"/>
              </w:rPr>
              <w:t>202</w:t>
            </w:r>
            <w:r>
              <w:rPr>
                <w:rFonts w:hint="eastAsia" w:ascii="宋体" w:hAnsi="宋体" w:eastAsia="宋体"/>
                <w:bCs/>
                <w:sz w:val="24"/>
                <w:lang w:val="en-US" w:eastAsia="zh-CN"/>
              </w:rPr>
              <w:t>3</w:t>
            </w:r>
            <w:r>
              <w:rPr>
                <w:rFonts w:hint="eastAsia" w:ascii="宋体" w:hAnsi="宋体" w:eastAsia="宋体"/>
                <w:bCs/>
                <w:sz w:val="24"/>
              </w:rPr>
              <w:t>年度经会计师事务所出具的财务审计报告或</w:t>
            </w:r>
            <w:r>
              <w:rPr>
                <w:rFonts w:hint="eastAsia" w:ascii="宋体" w:hAnsi="宋体" w:eastAsia="宋体"/>
                <w:bCs/>
                <w:sz w:val="24"/>
                <w:lang w:val="en-US" w:eastAsia="zh-CN"/>
              </w:rPr>
              <w:t>投标</w:t>
            </w:r>
            <w:r>
              <w:rPr>
                <w:rFonts w:hint="eastAsia" w:ascii="宋体" w:hAnsi="宋体" w:eastAsia="宋体"/>
                <w:bCs/>
                <w:sz w:val="24"/>
              </w:rPr>
              <w:t>截止日前一个月银行开具的资信证明</w:t>
            </w:r>
            <w:r>
              <w:rPr>
                <w:rFonts w:hint="eastAsia"/>
                <w:color w:val="auto"/>
                <w:sz w:val="24"/>
                <w:szCs w:val="24"/>
                <w:highlight w:val="none"/>
                <w:lang w:val="en-US" w:eastAsia="zh-CN"/>
              </w:rPr>
              <w:t>；</w:t>
            </w:r>
          </w:p>
          <w:p w14:paraId="30432CB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bCs/>
                <w:sz w:val="24"/>
                <w:lang w:eastAsia="zh-CN"/>
              </w:rPr>
            </w:pPr>
            <w:r>
              <w:rPr>
                <w:rFonts w:hint="eastAsia"/>
                <w:color w:val="auto"/>
                <w:sz w:val="24"/>
                <w:szCs w:val="24"/>
                <w:highlight w:val="none"/>
                <w:lang w:val="en-US" w:eastAsia="zh-CN"/>
              </w:rPr>
              <w:t>（6）投标人</w:t>
            </w:r>
            <w:r>
              <w:rPr>
                <w:rFonts w:hint="eastAsia" w:ascii="宋体" w:hAnsi="宋体" w:eastAsia="宋体"/>
                <w:bCs/>
                <w:sz w:val="24"/>
              </w:rPr>
              <w:t>须提供</w:t>
            </w:r>
            <w:r>
              <w:rPr>
                <w:rFonts w:hint="eastAsia" w:ascii="宋体" w:hAnsi="宋体" w:eastAsia="宋体"/>
                <w:bCs/>
                <w:sz w:val="24"/>
                <w:lang w:val="en-US" w:eastAsia="zh-CN"/>
              </w:rPr>
              <w:t>投标</w:t>
            </w:r>
            <w:r>
              <w:rPr>
                <w:rFonts w:hint="eastAsia" w:ascii="宋体" w:hAnsi="宋体" w:eastAsia="宋体"/>
                <w:bCs/>
                <w:sz w:val="24"/>
              </w:rPr>
              <w:t>文件递交截止日前3年在经营活动中没有重大违法记录的书面声明（截至提交</w:t>
            </w:r>
            <w:r>
              <w:rPr>
                <w:rFonts w:hint="eastAsia" w:ascii="宋体" w:hAnsi="宋体" w:eastAsia="宋体"/>
                <w:bCs/>
                <w:sz w:val="24"/>
                <w:lang w:val="en-US" w:eastAsia="zh-CN"/>
              </w:rPr>
              <w:t>投标</w:t>
            </w:r>
            <w:r>
              <w:rPr>
                <w:rFonts w:hint="eastAsia" w:ascii="宋体" w:hAnsi="宋体" w:eastAsia="宋体"/>
                <w:bCs/>
                <w:sz w:val="24"/>
              </w:rPr>
              <w:t>文件截止日成立不足3年的</w:t>
            </w:r>
            <w:r>
              <w:rPr>
                <w:rFonts w:hint="eastAsia" w:ascii="宋体" w:hAnsi="宋体" w:eastAsia="宋体"/>
                <w:bCs/>
                <w:sz w:val="24"/>
                <w:lang w:val="en-US" w:eastAsia="zh-CN"/>
              </w:rPr>
              <w:t>投标人</w:t>
            </w:r>
            <w:r>
              <w:rPr>
                <w:rFonts w:hint="eastAsia" w:ascii="宋体" w:hAnsi="宋体" w:eastAsia="宋体"/>
                <w:bCs/>
                <w:sz w:val="24"/>
              </w:rPr>
              <w:t>可提供自成立以来无重大违法记录的书面声明）</w:t>
            </w:r>
            <w:r>
              <w:rPr>
                <w:rFonts w:hint="eastAsia" w:ascii="宋体" w:hAnsi="宋体" w:eastAsia="宋体"/>
                <w:bCs/>
                <w:sz w:val="24"/>
                <w:lang w:eastAsia="zh-CN"/>
              </w:rPr>
              <w:t>；</w:t>
            </w:r>
          </w:p>
          <w:p w14:paraId="77EC658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color w:val="auto"/>
                <w:sz w:val="24"/>
                <w:szCs w:val="24"/>
                <w:highlight w:val="none"/>
                <w:lang w:val="en-US" w:eastAsia="zh-CN"/>
              </w:rPr>
            </w:pPr>
            <w:r>
              <w:rPr>
                <w:rFonts w:hint="eastAsia"/>
                <w:color w:val="auto"/>
                <w:sz w:val="24"/>
                <w:szCs w:val="24"/>
                <w:highlight w:val="none"/>
                <w:lang w:val="en-US" w:eastAsia="zh-CN"/>
              </w:rPr>
              <w:t>（7）本次招标不接受联合体投标，不接受代理商投标，不接受分公司投标；中标后不允许转包。投标人须提供相应</w:t>
            </w:r>
            <w:r>
              <w:rPr>
                <w:rFonts w:hint="eastAsia" w:ascii="宋体" w:hAnsi="宋体" w:eastAsia="宋体"/>
                <w:bCs/>
                <w:sz w:val="24"/>
              </w:rPr>
              <w:t>书面</w:t>
            </w:r>
            <w:r>
              <w:rPr>
                <w:rFonts w:hint="eastAsia"/>
                <w:color w:val="auto"/>
                <w:sz w:val="24"/>
                <w:szCs w:val="24"/>
                <w:highlight w:val="none"/>
                <w:lang w:val="en-US" w:eastAsia="zh-CN"/>
              </w:rPr>
              <w:t>声明；</w:t>
            </w:r>
          </w:p>
          <w:p w14:paraId="22DD4BA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bCs/>
                <w:sz w:val="24"/>
                <w:lang w:val="en-US" w:eastAsia="zh-CN"/>
              </w:rPr>
            </w:pPr>
            <w:r>
              <w:rPr>
                <w:rFonts w:hint="eastAsia"/>
                <w:color w:val="auto"/>
                <w:sz w:val="24"/>
                <w:szCs w:val="24"/>
                <w:highlight w:val="none"/>
                <w:lang w:val="en-US" w:eastAsia="zh-CN"/>
              </w:rPr>
              <w:t>（8）投标人</w:t>
            </w:r>
            <w:r>
              <w:rPr>
                <w:rFonts w:hint="eastAsia" w:ascii="宋体" w:hAnsi="宋体" w:eastAsia="宋体"/>
                <w:bCs/>
                <w:sz w:val="24"/>
              </w:rPr>
              <w:t>须提供近三个月的依法缴纳税收和社会保险费的相关证明材料，依法免税或不需要缴纳社会保障资金的</w:t>
            </w:r>
            <w:r>
              <w:rPr>
                <w:rFonts w:hint="eastAsia" w:ascii="宋体" w:hAnsi="宋体"/>
                <w:bCs/>
                <w:sz w:val="24"/>
                <w:lang w:eastAsia="zh-CN"/>
              </w:rPr>
              <w:t>投标人</w:t>
            </w:r>
            <w:r>
              <w:rPr>
                <w:rFonts w:hint="eastAsia" w:ascii="宋体" w:hAnsi="宋体" w:eastAsia="宋体"/>
                <w:bCs/>
                <w:sz w:val="24"/>
              </w:rPr>
              <w:t>，应提供相应文件证明其依法免税（税务机关出具）或不需要缴纳社会保障资金（社会保险基金管理部门出具）</w:t>
            </w:r>
            <w:r>
              <w:rPr>
                <w:rFonts w:hint="eastAsia" w:ascii="宋体" w:hAnsi="宋体" w:eastAsia="宋体"/>
                <w:bCs/>
                <w:sz w:val="24"/>
                <w:lang w:eastAsia="zh-CN"/>
              </w:rPr>
              <w:t>；</w:t>
            </w:r>
          </w:p>
          <w:p w14:paraId="17AB89A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 w:val="0"/>
                <w:bCs w:val="0"/>
                <w:color w:val="auto"/>
                <w:sz w:val="24"/>
                <w:szCs w:val="24"/>
                <w:highlight w:val="none"/>
                <w:lang w:val="en-US" w:eastAsia="zh-CN"/>
              </w:rPr>
            </w:pPr>
            <w:r>
              <w:rPr>
                <w:rFonts w:hint="eastAsia"/>
                <w:color w:val="auto"/>
                <w:sz w:val="24"/>
                <w:szCs w:val="24"/>
                <w:highlight w:val="none"/>
                <w:lang w:val="en-US" w:eastAsia="zh-CN"/>
              </w:rPr>
              <w:t>（9）投标人在国家企业信用信息公示系统（http://www.gsxt.gov.cn/）中无经营异常情况，未被列入全国建筑市场监管公共服务平台（http://jzsc.mohurd.gov.cn/）黑名单，在“信用中国”网站（http://www.creditchina.gov.cn/）中未被列入失信被执行人名单，提供网站查询截图。</w:t>
            </w:r>
          </w:p>
        </w:tc>
      </w:tr>
      <w:tr w14:paraId="384E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45" w:type="dxa"/>
            <w:vAlign w:val="center"/>
          </w:tcPr>
          <w:p w14:paraId="719F7B57">
            <w:pPr>
              <w:spacing w:line="400" w:lineRule="exact"/>
              <w:jc w:val="center"/>
              <w:rPr>
                <w:rFonts w:hint="eastAsia" w:ascii="Arial" w:eastAsia="宋体" w:cs="Arial"/>
                <w:sz w:val="24"/>
                <w:szCs w:val="24"/>
                <w:lang w:val="en-US" w:eastAsia="zh-CN"/>
              </w:rPr>
            </w:pPr>
            <w:r>
              <w:rPr>
                <w:rFonts w:hint="eastAsia" w:ascii="Arial" w:cs="Arial"/>
                <w:b/>
                <w:bCs/>
                <w:sz w:val="24"/>
                <w:szCs w:val="24"/>
                <w:lang w:val="en-US" w:eastAsia="zh-CN"/>
              </w:rPr>
              <w:t>5</w:t>
            </w:r>
          </w:p>
        </w:tc>
        <w:tc>
          <w:tcPr>
            <w:tcW w:w="8374" w:type="dxa"/>
            <w:vAlign w:val="center"/>
          </w:tcPr>
          <w:p w14:paraId="52B79E2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招标文件获取：</w:t>
            </w:r>
          </w:p>
          <w:p w14:paraId="4AB9C9EB">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Arial" w:cs="Arial"/>
                <w:sz w:val="24"/>
                <w:szCs w:val="24"/>
                <w:lang w:val="en-US" w:eastAsia="zh-CN"/>
              </w:rPr>
            </w:pPr>
            <w:r>
              <w:rPr>
                <w:rFonts w:hint="eastAsia"/>
                <w:b w:val="0"/>
                <w:bCs w:val="0"/>
                <w:color w:val="auto"/>
                <w:sz w:val="24"/>
                <w:szCs w:val="24"/>
                <w:highlight w:val="none"/>
                <w:lang w:val="en-US" w:eastAsia="zh-CN"/>
              </w:rPr>
              <w:t>时间：2025年4月19日 8时 00分到 2025年4月23日 17时00分</w:t>
            </w:r>
          </w:p>
        </w:tc>
      </w:tr>
      <w:tr w14:paraId="1334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45" w:type="dxa"/>
            <w:vAlign w:val="center"/>
          </w:tcPr>
          <w:p w14:paraId="232C5EB7">
            <w:pPr>
              <w:spacing w:line="288" w:lineRule="auto"/>
              <w:jc w:val="center"/>
              <w:rPr>
                <w:rFonts w:hint="eastAsia" w:ascii="Arial" w:hAnsi="Arial" w:eastAsia="宋体" w:cs="Arial"/>
                <w:b/>
                <w:bCs/>
                <w:sz w:val="24"/>
                <w:szCs w:val="24"/>
                <w:lang w:val="en-US" w:eastAsia="zh-CN"/>
              </w:rPr>
            </w:pPr>
            <w:r>
              <w:rPr>
                <w:rFonts w:hint="eastAsia" w:ascii="Arial" w:hAnsi="Arial" w:cs="Arial"/>
                <w:b/>
                <w:bCs/>
                <w:sz w:val="24"/>
                <w:szCs w:val="24"/>
                <w:lang w:val="en-US" w:eastAsia="zh-CN"/>
              </w:rPr>
              <w:t>6</w:t>
            </w:r>
          </w:p>
        </w:tc>
        <w:tc>
          <w:tcPr>
            <w:tcW w:w="8374" w:type="dxa"/>
            <w:vAlign w:val="center"/>
          </w:tcPr>
          <w:p w14:paraId="5D9E3254">
            <w:pPr>
              <w:spacing w:line="360" w:lineRule="auto"/>
              <w:jc w:val="both"/>
              <w:rPr>
                <w:rFonts w:ascii="Arial" w:hAnsi="Arial" w:cs="Arial"/>
                <w:b/>
                <w:bCs/>
                <w:sz w:val="24"/>
                <w:szCs w:val="24"/>
              </w:rPr>
            </w:pPr>
            <w:r>
              <w:rPr>
                <w:rFonts w:ascii="Arial" w:hAnsi="Arial" w:cs="Arial"/>
                <w:b/>
                <w:bCs/>
                <w:sz w:val="24"/>
                <w:szCs w:val="24"/>
              </w:rPr>
              <w:t>投标</w:t>
            </w:r>
            <w:r>
              <w:rPr>
                <w:rFonts w:hint="eastAsia" w:ascii="Arial" w:hAnsi="Arial" w:cs="Arial"/>
                <w:b/>
                <w:bCs/>
                <w:sz w:val="24"/>
                <w:szCs w:val="24"/>
                <w:lang w:val="en-US" w:eastAsia="zh-CN"/>
              </w:rPr>
              <w:t>截止日</w:t>
            </w:r>
            <w:r>
              <w:rPr>
                <w:rFonts w:ascii="Arial" w:hAnsi="Arial" w:cs="Arial"/>
                <w:b/>
                <w:bCs/>
                <w:sz w:val="24"/>
                <w:szCs w:val="24"/>
              </w:rPr>
              <w:t>期：</w:t>
            </w:r>
            <w:r>
              <w:rPr>
                <w:rFonts w:hint="eastAsia"/>
                <w:b w:val="0"/>
                <w:bCs w:val="0"/>
                <w:color w:val="auto"/>
                <w:sz w:val="24"/>
                <w:szCs w:val="24"/>
                <w:highlight w:val="none"/>
                <w:lang w:val="en-US" w:eastAsia="zh-CN"/>
              </w:rPr>
              <w:t>2025年5月9日10:00时</w:t>
            </w:r>
            <w:r>
              <w:rPr>
                <w:rFonts w:ascii="Arial" w:hAnsi="Arial" w:cs="Arial"/>
                <w:bCs/>
                <w:color w:val="auto"/>
                <w:sz w:val="24"/>
                <w:szCs w:val="24"/>
              </w:rPr>
              <w:t>（北京时间）</w:t>
            </w:r>
            <w:r>
              <w:rPr>
                <w:rFonts w:hint="eastAsia"/>
                <w:b w:val="0"/>
                <w:bCs w:val="0"/>
                <w:color w:val="auto"/>
                <w:sz w:val="24"/>
                <w:szCs w:val="24"/>
                <w:highlight w:val="none"/>
                <w:lang w:val="en-US" w:eastAsia="zh-CN"/>
              </w:rPr>
              <w:t>。</w:t>
            </w:r>
          </w:p>
        </w:tc>
      </w:tr>
      <w:tr w14:paraId="363C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45" w:type="dxa"/>
            <w:vAlign w:val="center"/>
          </w:tcPr>
          <w:p w14:paraId="66F9A992">
            <w:pPr>
              <w:spacing w:line="288" w:lineRule="auto"/>
              <w:jc w:val="center"/>
              <w:rPr>
                <w:rFonts w:hint="default" w:ascii="Arial" w:hAnsi="Arial" w:eastAsia="宋体" w:cs="Arial"/>
                <w:b/>
                <w:bCs/>
                <w:sz w:val="24"/>
                <w:szCs w:val="24"/>
                <w:lang w:val="en-US" w:eastAsia="zh-CN"/>
              </w:rPr>
            </w:pPr>
            <w:r>
              <w:rPr>
                <w:rFonts w:hint="eastAsia" w:ascii="Arial" w:hAnsi="Arial" w:cs="Arial"/>
                <w:b/>
                <w:bCs/>
                <w:sz w:val="24"/>
                <w:szCs w:val="24"/>
                <w:lang w:val="en-US" w:eastAsia="zh-CN"/>
              </w:rPr>
              <w:t>7</w:t>
            </w:r>
          </w:p>
        </w:tc>
        <w:tc>
          <w:tcPr>
            <w:tcW w:w="8374" w:type="dxa"/>
            <w:vAlign w:val="center"/>
          </w:tcPr>
          <w:p w14:paraId="339428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Arial" w:hAnsi="Arial" w:cs="Arial"/>
                <w:b/>
                <w:bCs/>
                <w:sz w:val="24"/>
                <w:szCs w:val="24"/>
              </w:rPr>
            </w:pPr>
            <w:r>
              <w:rPr>
                <w:rFonts w:ascii="Arial" w:hAnsi="Arial" w:cs="Arial"/>
                <w:b/>
                <w:bCs/>
                <w:sz w:val="24"/>
                <w:szCs w:val="24"/>
              </w:rPr>
              <w:t>投标文件递交至</w:t>
            </w:r>
          </w:p>
          <w:p w14:paraId="516E8A70">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Arial" w:hAnsi="Arial" w:cs="Arial"/>
                <w:sz w:val="24"/>
                <w:szCs w:val="24"/>
              </w:rPr>
            </w:pPr>
            <w:r>
              <w:rPr>
                <w:rFonts w:hint="eastAsia"/>
                <w:b w:val="0"/>
                <w:bCs w:val="0"/>
                <w:color w:val="auto"/>
                <w:sz w:val="24"/>
                <w:szCs w:val="24"/>
                <w:highlight w:val="none"/>
              </w:rPr>
              <w:t>地点：</w:t>
            </w:r>
            <w:r>
              <w:rPr>
                <w:rFonts w:hint="eastAsia"/>
                <w:b w:val="0"/>
                <w:bCs w:val="0"/>
                <w:color w:val="auto"/>
                <w:sz w:val="24"/>
                <w:szCs w:val="24"/>
                <w:highlight w:val="none"/>
                <w:lang w:val="en-US" w:eastAsia="zh-CN"/>
              </w:rPr>
              <w:t>天</w:t>
            </w:r>
            <w:r>
              <w:rPr>
                <w:rFonts w:hint="eastAsia"/>
                <w:b w:val="0"/>
                <w:bCs w:val="0"/>
                <w:color w:val="auto"/>
                <w:sz w:val="24"/>
                <w:szCs w:val="24"/>
                <w:highlight w:val="none"/>
              </w:rPr>
              <w:t>津市</w:t>
            </w:r>
            <w:r>
              <w:rPr>
                <w:rFonts w:hint="eastAsia"/>
                <w:b w:val="0"/>
                <w:bCs w:val="0"/>
                <w:color w:val="auto"/>
                <w:sz w:val="24"/>
                <w:szCs w:val="24"/>
                <w:highlight w:val="none"/>
                <w:lang w:val="en-US" w:eastAsia="zh-CN"/>
              </w:rPr>
              <w:t>武清</w:t>
            </w:r>
            <w:r>
              <w:rPr>
                <w:rFonts w:hint="eastAsia"/>
                <w:b w:val="0"/>
                <w:bCs w:val="0"/>
                <w:color w:val="auto"/>
                <w:sz w:val="24"/>
                <w:szCs w:val="24"/>
                <w:highlight w:val="none"/>
              </w:rPr>
              <w:t>区</w:t>
            </w:r>
            <w:r>
              <w:rPr>
                <w:rFonts w:hint="eastAsia"/>
                <w:b w:val="0"/>
                <w:bCs w:val="0"/>
                <w:color w:val="auto"/>
                <w:sz w:val="24"/>
                <w:szCs w:val="24"/>
                <w:highlight w:val="none"/>
                <w:lang w:val="en-US" w:eastAsia="zh-CN"/>
              </w:rPr>
              <w:t>环湖路智湾广场2#楼</w:t>
            </w:r>
            <w:r>
              <w:rPr>
                <w:rFonts w:hint="eastAsia"/>
                <w:b w:val="0"/>
                <w:bCs w:val="0"/>
                <w:color w:val="auto"/>
                <w:sz w:val="24"/>
                <w:szCs w:val="24"/>
                <w:highlight w:val="none"/>
                <w:lang w:eastAsia="zh-CN"/>
              </w:rPr>
              <w:t>新兴津宝燃气（天津）有限公司</w:t>
            </w:r>
            <w:r>
              <w:rPr>
                <w:rFonts w:hint="eastAsia"/>
                <w:b w:val="0"/>
                <w:bCs w:val="0"/>
                <w:color w:val="auto"/>
                <w:sz w:val="24"/>
                <w:szCs w:val="24"/>
                <w:highlight w:val="none"/>
                <w:lang w:val="en-US" w:eastAsia="zh-CN"/>
              </w:rPr>
              <w:t>408</w:t>
            </w:r>
            <w:r>
              <w:rPr>
                <w:rFonts w:hint="eastAsia"/>
                <w:b w:val="0"/>
                <w:bCs w:val="0"/>
                <w:color w:val="auto"/>
                <w:sz w:val="24"/>
                <w:szCs w:val="24"/>
                <w:highlight w:val="none"/>
              </w:rPr>
              <w:t>室</w:t>
            </w:r>
          </w:p>
        </w:tc>
      </w:tr>
      <w:tr w14:paraId="7BAB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45" w:type="dxa"/>
            <w:vAlign w:val="center"/>
          </w:tcPr>
          <w:p w14:paraId="62C3C4DA">
            <w:pPr>
              <w:spacing w:line="288" w:lineRule="auto"/>
              <w:jc w:val="center"/>
              <w:rPr>
                <w:rFonts w:hint="default" w:ascii="Arial" w:hAnsi="Arial" w:eastAsia="宋体" w:cs="Arial"/>
                <w:b/>
                <w:bCs/>
                <w:sz w:val="24"/>
                <w:szCs w:val="24"/>
                <w:lang w:val="en-US" w:eastAsia="zh-CN"/>
              </w:rPr>
            </w:pPr>
            <w:r>
              <w:rPr>
                <w:rFonts w:hint="eastAsia" w:ascii="Arial" w:hAnsi="Arial" w:cs="Arial"/>
                <w:b/>
                <w:bCs/>
                <w:sz w:val="24"/>
                <w:szCs w:val="24"/>
                <w:lang w:val="en-US" w:eastAsia="zh-CN"/>
              </w:rPr>
              <w:t>8</w:t>
            </w:r>
          </w:p>
        </w:tc>
        <w:tc>
          <w:tcPr>
            <w:tcW w:w="8374" w:type="dxa"/>
            <w:vAlign w:val="center"/>
          </w:tcPr>
          <w:p w14:paraId="1176012F">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cs="Arial"/>
                <w:bCs/>
                <w:color w:val="auto"/>
                <w:sz w:val="24"/>
                <w:szCs w:val="24"/>
              </w:rPr>
            </w:pPr>
            <w:r>
              <w:rPr>
                <w:rFonts w:ascii="Arial" w:hAnsi="Arial" w:cs="Arial"/>
                <w:b/>
                <w:bCs/>
                <w:color w:val="auto"/>
                <w:sz w:val="24"/>
                <w:szCs w:val="24"/>
              </w:rPr>
              <w:t>开标时间：</w:t>
            </w:r>
            <w:r>
              <w:rPr>
                <w:rFonts w:hint="eastAsia"/>
                <w:b w:val="0"/>
                <w:bCs w:val="0"/>
                <w:color w:val="auto"/>
                <w:sz w:val="24"/>
                <w:szCs w:val="24"/>
                <w:highlight w:val="none"/>
                <w:lang w:val="en-US" w:eastAsia="zh-CN"/>
              </w:rPr>
              <w:t>2025年5月9日9:00时</w:t>
            </w:r>
            <w:r>
              <w:rPr>
                <w:rFonts w:ascii="Arial" w:hAnsi="Arial" w:cs="Arial"/>
                <w:bCs/>
                <w:color w:val="auto"/>
                <w:sz w:val="24"/>
                <w:szCs w:val="24"/>
              </w:rPr>
              <w:t>（北京时间）</w:t>
            </w:r>
          </w:p>
          <w:p w14:paraId="060EEE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cs="Arial"/>
                <w:b/>
                <w:bCs/>
                <w:sz w:val="24"/>
                <w:szCs w:val="24"/>
                <w:lang w:val="en-US"/>
              </w:rPr>
            </w:pPr>
            <w:r>
              <w:rPr>
                <w:rFonts w:ascii="Arial" w:hAnsi="Arial" w:cs="Arial"/>
                <w:b/>
                <w:bCs/>
                <w:color w:val="auto"/>
                <w:sz w:val="24"/>
                <w:szCs w:val="24"/>
              </w:rPr>
              <w:t>地点：</w:t>
            </w:r>
            <w:r>
              <w:rPr>
                <w:rFonts w:hint="eastAsia" w:ascii="Arial" w:cs="Arial"/>
                <w:color w:val="auto"/>
                <w:sz w:val="24"/>
                <w:szCs w:val="24"/>
              </w:rPr>
              <w:t>天</w:t>
            </w:r>
            <w:r>
              <w:rPr>
                <w:rFonts w:hint="eastAsia" w:hAnsi="宋体" w:cs="宋体"/>
                <w:color w:val="auto"/>
                <w:kern w:val="0"/>
                <w:sz w:val="24"/>
                <w:szCs w:val="24"/>
                <w:highlight w:val="none"/>
                <w:lang w:val="en-US" w:eastAsia="zh-CN"/>
              </w:rPr>
              <w:t>津市武清区环湖路智湾广场2#楼新兴津宝燃气（天津）有限公司408室</w:t>
            </w:r>
          </w:p>
        </w:tc>
      </w:tr>
    </w:tbl>
    <w:p w14:paraId="2BCDCBB0">
      <w:pPr>
        <w:pStyle w:val="2"/>
        <w:jc w:val="both"/>
      </w:pPr>
    </w:p>
    <w:sectPr>
      <w:pgSz w:w="11906" w:h="16838"/>
      <w:pgMar w:top="1134" w:right="1701" w:bottom="56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11C68"/>
    <w:rsid w:val="05E11832"/>
    <w:rsid w:val="082851CF"/>
    <w:rsid w:val="0B311C68"/>
    <w:rsid w:val="0C60745D"/>
    <w:rsid w:val="0C727688"/>
    <w:rsid w:val="0CA35A93"/>
    <w:rsid w:val="11B85B3D"/>
    <w:rsid w:val="13A319F2"/>
    <w:rsid w:val="15626C32"/>
    <w:rsid w:val="159311F1"/>
    <w:rsid w:val="164756E1"/>
    <w:rsid w:val="1674297A"/>
    <w:rsid w:val="174F5424"/>
    <w:rsid w:val="17C53BD0"/>
    <w:rsid w:val="19650358"/>
    <w:rsid w:val="19820DE5"/>
    <w:rsid w:val="1B762547"/>
    <w:rsid w:val="1BBE1FA1"/>
    <w:rsid w:val="1E255451"/>
    <w:rsid w:val="2186530F"/>
    <w:rsid w:val="22B934C3"/>
    <w:rsid w:val="236A73C1"/>
    <w:rsid w:val="25A77DAD"/>
    <w:rsid w:val="28187574"/>
    <w:rsid w:val="28D9083E"/>
    <w:rsid w:val="29FA0F90"/>
    <w:rsid w:val="2FCF5807"/>
    <w:rsid w:val="319E5987"/>
    <w:rsid w:val="3A5E371B"/>
    <w:rsid w:val="3ABB3E24"/>
    <w:rsid w:val="3B070E17"/>
    <w:rsid w:val="3DCB25D0"/>
    <w:rsid w:val="40183AC7"/>
    <w:rsid w:val="42D31F27"/>
    <w:rsid w:val="43E97A6F"/>
    <w:rsid w:val="43F108B7"/>
    <w:rsid w:val="49F91080"/>
    <w:rsid w:val="4C474817"/>
    <w:rsid w:val="4CCB095D"/>
    <w:rsid w:val="4EC512BE"/>
    <w:rsid w:val="53580F7C"/>
    <w:rsid w:val="53B56CC5"/>
    <w:rsid w:val="55CD5030"/>
    <w:rsid w:val="5CEB0141"/>
    <w:rsid w:val="5D69293D"/>
    <w:rsid w:val="5F6618BA"/>
    <w:rsid w:val="605C4EB2"/>
    <w:rsid w:val="619A2136"/>
    <w:rsid w:val="63A97C4B"/>
    <w:rsid w:val="65366619"/>
    <w:rsid w:val="6E6715F2"/>
    <w:rsid w:val="7054389A"/>
    <w:rsid w:val="727A16F9"/>
    <w:rsid w:val="72E72D01"/>
    <w:rsid w:val="76D344EE"/>
    <w:rsid w:val="78F47F26"/>
    <w:rsid w:val="7F63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tabs>
        <w:tab w:val="center" w:pos="4252"/>
        <w:tab w:val="right" w:pos="8504"/>
      </w:tabs>
      <w:jc w:val="center"/>
    </w:pPr>
    <w:rPr>
      <w:kern w:val="0"/>
    </w:rPr>
  </w:style>
  <w:style w:type="character" w:styleId="5">
    <w:name w:val="Hyperlink"/>
    <w:basedOn w:val="4"/>
    <w:qFormat/>
    <w:uiPriority w:val="0"/>
    <w:rPr>
      <w:color w:val="0000FF"/>
      <w:u w:val="single"/>
    </w:rPr>
  </w:style>
  <w:style w:type="paragraph" w:customStyle="1" w:styleId="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908</Words>
  <Characters>1061</Characters>
  <Lines>0</Lines>
  <Paragraphs>0</Paragraphs>
  <TotalTime>0</TotalTime>
  <ScaleCrop>false</ScaleCrop>
  <LinksUpToDate>false</LinksUpToDate>
  <CharactersWithSpaces>1073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2025-02-26T01:18:00Z</dcterms:created>
  <dc:creator>Master</dc:creator>
  <cp:lastModifiedBy>Master</cp:lastModifiedBy>
  <dcterms:modified xsi:type="dcterms:W3CDTF">2025-04-18T07:00:56Z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F38CAD670CFE4D788D34F74ED5BE87B9_13</vt:lpwstr>
  </property>
  <property fmtid="{D5CDD505-2E9C-101B-9397-08002B2CF9AE}" pid="4" name="KSOTemplateDocerSaveRecord">
    <vt:lpwstr>eyJoZGlkIjoiODkwNDQ2MGU0MzQ0ZmEyNmRjOGM3NDhjYjVhMDYxMDEiLCJ1c2VySWQiOiI0MTI0Njg2MjcifQ==</vt:lpwstr>
  </property>
</Properties>
</file>